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785D" w14:textId="77777777" w:rsidR="007854DC" w:rsidRPr="007D5E35" w:rsidRDefault="007854DC" w:rsidP="003C1E2B">
      <w:pPr>
        <w:autoSpaceDE w:val="0"/>
        <w:autoSpaceDN w:val="0"/>
        <w:adjustRightInd w:val="0"/>
        <w:spacing w:before="28"/>
        <w:ind w:left="180"/>
        <w:jc w:val="center"/>
        <w:rPr>
          <w:rFonts w:ascii="Times New Roman" w:hAnsi="Times New Roman" w:cs="Times New Roman"/>
          <w:b/>
          <w:sz w:val="24"/>
          <w:szCs w:val="24"/>
        </w:rPr>
      </w:pPr>
      <w:r w:rsidRPr="007D5E35">
        <w:rPr>
          <w:rFonts w:ascii="Times New Roman" w:hAnsi="Times New Roman" w:cs="Times New Roman"/>
          <w:b/>
          <w:sz w:val="24"/>
          <w:szCs w:val="24"/>
        </w:rPr>
        <w:t>Management 4380-Strategic Management</w:t>
      </w:r>
    </w:p>
    <w:p w14:paraId="15063FC2" w14:textId="77777777" w:rsidR="00CC48DE" w:rsidRPr="007D5E35" w:rsidRDefault="00127866" w:rsidP="00A96BD7">
      <w:pPr>
        <w:autoSpaceDE w:val="0"/>
        <w:autoSpaceDN w:val="0"/>
        <w:adjustRightInd w:val="0"/>
        <w:spacing w:before="25"/>
        <w:ind w:left="3840" w:firstLine="480"/>
        <w:rPr>
          <w:rFonts w:ascii="Times New Roman" w:hAnsi="Times New Roman" w:cs="Times New Roman"/>
          <w:sz w:val="24"/>
          <w:szCs w:val="24"/>
        </w:rPr>
      </w:pPr>
      <w:r>
        <w:rPr>
          <w:rFonts w:ascii="Times New Roman" w:hAnsi="Times New Roman" w:cs="Times New Roman"/>
          <w:sz w:val="24"/>
          <w:szCs w:val="24"/>
        </w:rPr>
        <w:t xml:space="preserve">Fall </w:t>
      </w:r>
      <w:r w:rsidR="00533081" w:rsidRPr="007D5E35">
        <w:rPr>
          <w:rFonts w:ascii="Times New Roman" w:hAnsi="Times New Roman" w:cs="Times New Roman"/>
          <w:sz w:val="24"/>
          <w:szCs w:val="24"/>
        </w:rPr>
        <w:t>2020</w:t>
      </w:r>
    </w:p>
    <w:p w14:paraId="2BC8C341" w14:textId="77777777" w:rsidR="007854DC" w:rsidRPr="007D5E35" w:rsidRDefault="00FD4945" w:rsidP="008A7B50">
      <w:pPr>
        <w:autoSpaceDE w:val="0"/>
        <w:autoSpaceDN w:val="0"/>
        <w:adjustRightInd w:val="0"/>
        <w:spacing w:before="25"/>
        <w:ind w:left="180"/>
        <w:jc w:val="center"/>
        <w:rPr>
          <w:rFonts w:ascii="Times New Roman" w:hAnsi="Times New Roman" w:cs="Times New Roman"/>
          <w:sz w:val="24"/>
          <w:szCs w:val="24"/>
        </w:rPr>
      </w:pPr>
      <w:r w:rsidRPr="007D5E35">
        <w:rPr>
          <w:rFonts w:ascii="Times New Roman" w:hAnsi="Times New Roman" w:cs="Times New Roman"/>
          <w:sz w:val="24"/>
          <w:szCs w:val="24"/>
        </w:rPr>
        <w:t>Kimberly B. Boal,</w:t>
      </w:r>
      <w:r w:rsidR="007854DC" w:rsidRPr="007D5E35">
        <w:rPr>
          <w:rFonts w:ascii="Times New Roman" w:hAnsi="Times New Roman" w:cs="Times New Roman"/>
          <w:sz w:val="24"/>
          <w:szCs w:val="24"/>
        </w:rPr>
        <w:t xml:space="preserve"> Professor of Managemen</w:t>
      </w:r>
      <w:r w:rsidR="008A7B50">
        <w:rPr>
          <w:rFonts w:ascii="Times New Roman" w:hAnsi="Times New Roman" w:cs="Times New Roman"/>
          <w:sz w:val="24"/>
          <w:szCs w:val="24"/>
        </w:rPr>
        <w:t>t</w:t>
      </w:r>
    </w:p>
    <w:p w14:paraId="4FF75CEB" w14:textId="0389CB2A" w:rsidR="00A34E6B" w:rsidRPr="007D5E35" w:rsidRDefault="007854DC" w:rsidP="00A34E6B">
      <w:pPr>
        <w:autoSpaceDE w:val="0"/>
        <w:autoSpaceDN w:val="0"/>
        <w:adjustRightInd w:val="0"/>
        <w:spacing w:before="25"/>
        <w:ind w:left="180"/>
        <w:rPr>
          <w:rFonts w:ascii="Times New Roman" w:hAnsi="Times New Roman" w:cs="Times New Roman"/>
          <w:sz w:val="24"/>
          <w:szCs w:val="24"/>
        </w:rPr>
      </w:pPr>
      <w:r w:rsidRPr="007D5E35">
        <w:rPr>
          <w:rFonts w:ascii="Times New Roman" w:hAnsi="Times New Roman" w:cs="Times New Roman"/>
          <w:sz w:val="24"/>
          <w:szCs w:val="24"/>
        </w:rPr>
        <w:t>Class Hours</w:t>
      </w:r>
      <w:r w:rsidR="00A53105">
        <w:rPr>
          <w:rFonts w:ascii="Times New Roman" w:hAnsi="Times New Roman" w:cs="Times New Roman"/>
          <w:sz w:val="24"/>
          <w:szCs w:val="24"/>
        </w:rPr>
        <w:t>:</w:t>
      </w:r>
      <w:r w:rsidR="00A53105">
        <w:rPr>
          <w:rFonts w:ascii="Times New Roman" w:hAnsi="Times New Roman" w:cs="Times New Roman"/>
          <w:sz w:val="24"/>
          <w:szCs w:val="24"/>
        </w:rPr>
        <w:tab/>
      </w:r>
      <w:r w:rsidR="00A53105">
        <w:rPr>
          <w:rFonts w:ascii="Times New Roman" w:hAnsi="Times New Roman" w:cs="Times New Roman"/>
          <w:sz w:val="24"/>
          <w:szCs w:val="24"/>
        </w:rPr>
        <w:tab/>
      </w:r>
      <w:r w:rsidR="004620FF" w:rsidRPr="007D5E35">
        <w:rPr>
          <w:rFonts w:ascii="Times New Roman" w:hAnsi="Times New Roman" w:cs="Times New Roman"/>
          <w:sz w:val="24"/>
          <w:szCs w:val="24"/>
        </w:rPr>
        <w:t>Sec 0</w:t>
      </w:r>
      <w:r w:rsidR="00127866">
        <w:rPr>
          <w:rFonts w:ascii="Times New Roman" w:hAnsi="Times New Roman" w:cs="Times New Roman"/>
          <w:sz w:val="24"/>
          <w:szCs w:val="24"/>
        </w:rPr>
        <w:t>05</w:t>
      </w:r>
      <w:r w:rsidR="004620FF" w:rsidRPr="007D5E35">
        <w:rPr>
          <w:rFonts w:ascii="Times New Roman" w:hAnsi="Times New Roman" w:cs="Times New Roman"/>
          <w:sz w:val="24"/>
          <w:szCs w:val="24"/>
        </w:rPr>
        <w:t xml:space="preserve"> 11-11:50 MWF</w:t>
      </w:r>
    </w:p>
    <w:p w14:paraId="5FB48813" w14:textId="2F4BB851" w:rsidR="004620FF" w:rsidRPr="007D5E35" w:rsidRDefault="004620FF" w:rsidP="00A53105">
      <w:pPr>
        <w:autoSpaceDE w:val="0"/>
        <w:autoSpaceDN w:val="0"/>
        <w:adjustRightInd w:val="0"/>
        <w:spacing w:before="25"/>
        <w:ind w:left="1620" w:firstLine="300"/>
        <w:rPr>
          <w:rFonts w:ascii="Times New Roman" w:hAnsi="Times New Roman" w:cs="Times New Roman"/>
          <w:sz w:val="24"/>
          <w:szCs w:val="24"/>
        </w:rPr>
      </w:pPr>
      <w:r w:rsidRPr="007D5E35">
        <w:rPr>
          <w:rFonts w:ascii="Times New Roman" w:hAnsi="Times New Roman" w:cs="Times New Roman"/>
          <w:sz w:val="24"/>
          <w:szCs w:val="24"/>
        </w:rPr>
        <w:t>Sec 0</w:t>
      </w:r>
      <w:r w:rsidR="00127866">
        <w:rPr>
          <w:rFonts w:ascii="Times New Roman" w:hAnsi="Times New Roman" w:cs="Times New Roman"/>
          <w:sz w:val="24"/>
          <w:szCs w:val="24"/>
        </w:rPr>
        <w:t>06</w:t>
      </w:r>
      <w:r w:rsidRPr="007D5E35">
        <w:rPr>
          <w:rFonts w:ascii="Times New Roman" w:hAnsi="Times New Roman" w:cs="Times New Roman"/>
          <w:sz w:val="24"/>
          <w:szCs w:val="24"/>
        </w:rPr>
        <w:t xml:space="preserve"> 12-12:50 MWF</w:t>
      </w:r>
    </w:p>
    <w:p w14:paraId="2BD51F8A" w14:textId="76742A70" w:rsidR="007854DC" w:rsidRPr="007D5E35" w:rsidRDefault="00A53105" w:rsidP="007854DC">
      <w:pPr>
        <w:autoSpaceDE w:val="0"/>
        <w:autoSpaceDN w:val="0"/>
        <w:adjustRightInd w:val="0"/>
        <w:spacing w:before="25"/>
        <w:ind w:left="18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t xml:space="preserve">Any Time </w:t>
      </w:r>
      <w:r w:rsidR="00707EA9">
        <w:rPr>
          <w:rFonts w:ascii="Times New Roman" w:hAnsi="Times New Roman" w:cs="Times New Roman"/>
          <w:sz w:val="24"/>
          <w:szCs w:val="24"/>
        </w:rPr>
        <w:t>by</w:t>
      </w:r>
      <w:r>
        <w:rPr>
          <w:rFonts w:ascii="Times New Roman" w:hAnsi="Times New Roman" w:cs="Times New Roman"/>
          <w:sz w:val="24"/>
          <w:szCs w:val="24"/>
        </w:rPr>
        <w:t xml:space="preserve"> Appointment</w:t>
      </w:r>
    </w:p>
    <w:p w14:paraId="2A27B46C" w14:textId="011405D5" w:rsidR="007854DC" w:rsidRPr="007D5E35" w:rsidRDefault="007675DE" w:rsidP="007854DC">
      <w:pPr>
        <w:autoSpaceDE w:val="0"/>
        <w:autoSpaceDN w:val="0"/>
        <w:adjustRightInd w:val="0"/>
        <w:spacing w:before="26"/>
        <w:ind w:left="180"/>
        <w:rPr>
          <w:rFonts w:ascii="Times New Roman" w:hAnsi="Times New Roman" w:cs="Times New Roman"/>
          <w:sz w:val="24"/>
          <w:szCs w:val="24"/>
        </w:rPr>
      </w:pPr>
      <w:r w:rsidRPr="007D5E35">
        <w:rPr>
          <w:rFonts w:ascii="Times New Roman" w:hAnsi="Times New Roman" w:cs="Times New Roman"/>
          <w:sz w:val="24"/>
          <w:szCs w:val="24"/>
        </w:rPr>
        <w:t>Class</w:t>
      </w:r>
      <w:r w:rsidR="00533081" w:rsidRPr="007D5E35">
        <w:rPr>
          <w:rFonts w:ascii="Times New Roman" w:hAnsi="Times New Roman" w:cs="Times New Roman"/>
          <w:sz w:val="24"/>
          <w:szCs w:val="24"/>
        </w:rPr>
        <w:t>:</w:t>
      </w:r>
      <w:r w:rsidR="00A53105">
        <w:rPr>
          <w:rFonts w:ascii="Times New Roman" w:hAnsi="Times New Roman" w:cs="Times New Roman"/>
          <w:sz w:val="24"/>
          <w:szCs w:val="24"/>
        </w:rPr>
        <w:tab/>
      </w:r>
      <w:r w:rsidR="00A53105">
        <w:rPr>
          <w:rFonts w:ascii="Times New Roman" w:hAnsi="Times New Roman" w:cs="Times New Roman"/>
          <w:sz w:val="24"/>
          <w:szCs w:val="24"/>
        </w:rPr>
        <w:tab/>
      </w:r>
      <w:r w:rsidR="00A53105">
        <w:rPr>
          <w:rFonts w:ascii="Times New Roman" w:hAnsi="Times New Roman" w:cs="Times New Roman"/>
          <w:sz w:val="24"/>
          <w:szCs w:val="24"/>
        </w:rPr>
        <w:tab/>
        <w:t>Online Course</w:t>
      </w:r>
    </w:p>
    <w:p w14:paraId="50414B0E" w14:textId="051A08F5" w:rsidR="007854DC" w:rsidRPr="007D5E35" w:rsidRDefault="007854DC" w:rsidP="007854DC">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Phone</w:t>
      </w:r>
      <w:r w:rsidR="00A53105">
        <w:rPr>
          <w:rFonts w:ascii="Times New Roman" w:hAnsi="Times New Roman" w:cs="Times New Roman"/>
          <w:sz w:val="24"/>
          <w:szCs w:val="24"/>
        </w:rPr>
        <w:t>:</w:t>
      </w:r>
      <w:r w:rsidR="00A53105">
        <w:rPr>
          <w:rFonts w:ascii="Times New Roman" w:hAnsi="Times New Roman" w:cs="Times New Roman"/>
          <w:sz w:val="24"/>
          <w:szCs w:val="24"/>
        </w:rPr>
        <w:tab/>
      </w:r>
      <w:r w:rsidR="00A53105">
        <w:rPr>
          <w:rFonts w:ascii="Times New Roman" w:hAnsi="Times New Roman" w:cs="Times New Roman"/>
          <w:sz w:val="24"/>
          <w:szCs w:val="24"/>
        </w:rPr>
        <w:tab/>
      </w:r>
      <w:r w:rsidR="009124A8">
        <w:rPr>
          <w:rFonts w:ascii="Times New Roman" w:hAnsi="Times New Roman" w:cs="Times New Roman"/>
          <w:sz w:val="24"/>
          <w:szCs w:val="24"/>
        </w:rPr>
        <w:t xml:space="preserve">    </w:t>
      </w:r>
      <w:proofErr w:type="gramStart"/>
      <w:r w:rsidR="009124A8">
        <w:rPr>
          <w:rFonts w:ascii="Times New Roman" w:hAnsi="Times New Roman" w:cs="Times New Roman"/>
          <w:sz w:val="24"/>
          <w:szCs w:val="24"/>
        </w:rPr>
        <w:t xml:space="preserve">   (</w:t>
      </w:r>
      <w:proofErr w:type="gramEnd"/>
      <w:r w:rsidR="009124A8">
        <w:rPr>
          <w:rFonts w:ascii="Times New Roman" w:hAnsi="Times New Roman" w:cs="Times New Roman"/>
          <w:sz w:val="24"/>
          <w:szCs w:val="24"/>
        </w:rPr>
        <w:t xml:space="preserve">806) </w:t>
      </w:r>
      <w:r w:rsidR="003479D1" w:rsidRPr="007D5E35">
        <w:rPr>
          <w:rFonts w:ascii="Times New Roman" w:hAnsi="Times New Roman" w:cs="Times New Roman"/>
          <w:sz w:val="24"/>
          <w:szCs w:val="24"/>
        </w:rPr>
        <w:t>834</w:t>
      </w:r>
      <w:r w:rsidRPr="007D5E35">
        <w:rPr>
          <w:rFonts w:ascii="Times New Roman" w:hAnsi="Times New Roman" w:cs="Times New Roman"/>
          <w:sz w:val="24"/>
          <w:szCs w:val="24"/>
        </w:rPr>
        <w:t>-2150 Office</w:t>
      </w:r>
    </w:p>
    <w:p w14:paraId="73E93E49" w14:textId="755D6F6D" w:rsidR="007854DC" w:rsidRPr="007D5E35" w:rsidRDefault="007854DC" w:rsidP="007854DC">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r w:rsidR="00533081" w:rsidRPr="007D5E35">
        <w:rPr>
          <w:rFonts w:ascii="Times New Roman" w:hAnsi="Times New Roman" w:cs="Times New Roman"/>
          <w:sz w:val="24"/>
          <w:szCs w:val="24"/>
        </w:rPr>
        <w:t xml:space="preserve">  </w:t>
      </w:r>
      <w:r w:rsidR="009124A8">
        <w:rPr>
          <w:rFonts w:ascii="Times New Roman" w:hAnsi="Times New Roman" w:cs="Times New Roman"/>
          <w:sz w:val="24"/>
          <w:szCs w:val="24"/>
        </w:rPr>
        <w:t xml:space="preserve">(806) </w:t>
      </w:r>
      <w:r w:rsidRPr="007D5E35">
        <w:rPr>
          <w:rFonts w:ascii="Times New Roman" w:hAnsi="Times New Roman" w:cs="Times New Roman"/>
          <w:sz w:val="24"/>
          <w:szCs w:val="24"/>
        </w:rPr>
        <w:t>441-3509 Cell</w:t>
      </w:r>
      <w:r w:rsidR="00964305" w:rsidRPr="007D5E35">
        <w:rPr>
          <w:rFonts w:ascii="Times New Roman" w:hAnsi="Times New Roman" w:cs="Times New Roman"/>
          <w:sz w:val="24"/>
          <w:szCs w:val="24"/>
        </w:rPr>
        <w:t xml:space="preserve"> (easiest to reach me)</w:t>
      </w:r>
    </w:p>
    <w:p w14:paraId="56076D6E" w14:textId="77777777" w:rsidR="007675DE" w:rsidRPr="007D5E35" w:rsidRDefault="007675DE" w:rsidP="007854DC">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Office</w:t>
      </w:r>
      <w:r w:rsidR="00533081" w:rsidRPr="007D5E35">
        <w:rPr>
          <w:rFonts w:ascii="Times New Roman" w:hAnsi="Times New Roman" w:cs="Times New Roman"/>
          <w:sz w:val="24"/>
          <w:szCs w:val="24"/>
        </w:rPr>
        <w:t>:</w:t>
      </w:r>
      <w:r w:rsidRPr="007D5E35">
        <w:rPr>
          <w:rFonts w:ascii="Times New Roman" w:hAnsi="Times New Roman" w:cs="Times New Roman"/>
          <w:sz w:val="24"/>
          <w:szCs w:val="24"/>
        </w:rPr>
        <w:tab/>
      </w:r>
      <w:r w:rsidRPr="007D5E35">
        <w:rPr>
          <w:rFonts w:ascii="Times New Roman" w:hAnsi="Times New Roman" w:cs="Times New Roman"/>
          <w:sz w:val="24"/>
          <w:szCs w:val="24"/>
        </w:rPr>
        <w:tab/>
        <w:t xml:space="preserve">  </w:t>
      </w:r>
      <w:r w:rsidR="00533081" w:rsidRPr="007D5E35">
        <w:rPr>
          <w:rFonts w:ascii="Times New Roman" w:hAnsi="Times New Roman" w:cs="Times New Roman"/>
          <w:sz w:val="24"/>
          <w:szCs w:val="24"/>
        </w:rPr>
        <w:t xml:space="preserve">   </w:t>
      </w:r>
      <w:r w:rsidRPr="007D5E35">
        <w:rPr>
          <w:rFonts w:ascii="Times New Roman" w:hAnsi="Times New Roman" w:cs="Times New Roman"/>
          <w:sz w:val="24"/>
          <w:szCs w:val="24"/>
        </w:rPr>
        <w:t xml:space="preserve">  354E</w:t>
      </w:r>
    </w:p>
    <w:p w14:paraId="75FDF8FD" w14:textId="7EA1BFAE" w:rsidR="007854DC" w:rsidRPr="007D5E35" w:rsidRDefault="007854DC" w:rsidP="007854DC">
      <w:pPr>
        <w:autoSpaceDE w:val="0"/>
        <w:autoSpaceDN w:val="0"/>
        <w:adjustRightInd w:val="0"/>
        <w:spacing w:before="50"/>
        <w:ind w:left="1440" w:hanging="1260"/>
        <w:rPr>
          <w:rFonts w:ascii="Times New Roman" w:hAnsi="Times New Roman" w:cs="Times New Roman"/>
          <w:sz w:val="24"/>
          <w:szCs w:val="24"/>
        </w:rPr>
      </w:pPr>
      <w:r w:rsidRPr="007D5E35">
        <w:rPr>
          <w:rFonts w:ascii="Times New Roman" w:hAnsi="Times New Roman" w:cs="Times New Roman"/>
          <w:sz w:val="24"/>
          <w:szCs w:val="24"/>
        </w:rPr>
        <w:t xml:space="preserve">Email:             </w:t>
      </w:r>
      <w:r w:rsidR="00533081" w:rsidRPr="007D5E35">
        <w:rPr>
          <w:rFonts w:ascii="Times New Roman" w:hAnsi="Times New Roman" w:cs="Times New Roman"/>
          <w:sz w:val="24"/>
          <w:szCs w:val="24"/>
        </w:rPr>
        <w:t xml:space="preserve"> </w:t>
      </w:r>
      <w:r w:rsidRPr="007D5E35">
        <w:rPr>
          <w:rFonts w:ascii="Times New Roman" w:hAnsi="Times New Roman" w:cs="Times New Roman"/>
          <w:sz w:val="24"/>
          <w:szCs w:val="24"/>
        </w:rPr>
        <w:t xml:space="preserve">   kim</w:t>
      </w:r>
      <w:r w:rsidR="009124A8">
        <w:rPr>
          <w:rFonts w:ascii="Times New Roman" w:hAnsi="Times New Roman" w:cs="Times New Roman"/>
          <w:sz w:val="24"/>
          <w:szCs w:val="24"/>
        </w:rPr>
        <w:t>.</w:t>
      </w:r>
      <w:r w:rsidRPr="007D5E35">
        <w:rPr>
          <w:rFonts w:ascii="Times New Roman" w:hAnsi="Times New Roman" w:cs="Times New Roman"/>
          <w:sz w:val="24"/>
          <w:szCs w:val="24"/>
        </w:rPr>
        <w:t>boal@ttu.edu</w:t>
      </w:r>
    </w:p>
    <w:p w14:paraId="2B45EE8F" w14:textId="77777777" w:rsidR="00755909" w:rsidRPr="007D5E35" w:rsidRDefault="007854DC" w:rsidP="00755909">
      <w:pPr>
        <w:autoSpaceDE w:val="0"/>
        <w:autoSpaceDN w:val="0"/>
        <w:adjustRightInd w:val="0"/>
        <w:spacing w:before="50"/>
        <w:ind w:left="180"/>
        <w:rPr>
          <w:rFonts w:ascii="Times New Roman" w:hAnsi="Times New Roman" w:cs="Times New Roman"/>
          <w:sz w:val="24"/>
          <w:szCs w:val="24"/>
        </w:rPr>
      </w:pPr>
      <w:r w:rsidRPr="007D5E35">
        <w:rPr>
          <w:rFonts w:ascii="Times New Roman" w:hAnsi="Times New Roman" w:cs="Times New Roman"/>
          <w:sz w:val="24"/>
          <w:szCs w:val="24"/>
        </w:rPr>
        <w:t xml:space="preserve">Web:            </w:t>
      </w:r>
      <w:r w:rsidR="00533081" w:rsidRPr="007D5E35">
        <w:rPr>
          <w:rFonts w:ascii="Times New Roman" w:hAnsi="Times New Roman" w:cs="Times New Roman"/>
          <w:sz w:val="24"/>
          <w:szCs w:val="24"/>
        </w:rPr>
        <w:t xml:space="preserve">     </w:t>
      </w:r>
      <w:r w:rsidRPr="007D5E35">
        <w:rPr>
          <w:rFonts w:ascii="Times New Roman" w:hAnsi="Times New Roman" w:cs="Times New Roman"/>
          <w:sz w:val="24"/>
          <w:szCs w:val="24"/>
        </w:rPr>
        <w:t xml:space="preserve">  kimboal.ba.ttu.edu</w:t>
      </w:r>
    </w:p>
    <w:p w14:paraId="34DDA61D" w14:textId="77777777" w:rsidR="00127866" w:rsidRPr="007D5E35" w:rsidRDefault="00127866" w:rsidP="00127866">
      <w:pPr>
        <w:autoSpaceDE w:val="0"/>
        <w:autoSpaceDN w:val="0"/>
        <w:adjustRightInd w:val="0"/>
        <w:spacing w:before="21"/>
        <w:rPr>
          <w:rFonts w:ascii="Times New Roman" w:hAnsi="Times New Roman" w:cs="Times New Roman"/>
          <w:sz w:val="24"/>
          <w:szCs w:val="24"/>
        </w:rPr>
      </w:pPr>
      <w:r>
        <w:rPr>
          <w:rFonts w:ascii="Times New Roman" w:hAnsi="Times New Roman" w:cs="Times New Roman"/>
          <w:sz w:val="24"/>
          <w:szCs w:val="24"/>
        </w:rPr>
        <w:t xml:space="preserve">   </w:t>
      </w:r>
      <w:r w:rsidR="007854DC" w:rsidRPr="007D5E35">
        <w:rPr>
          <w:rFonts w:ascii="Times New Roman" w:hAnsi="Times New Roman" w:cs="Times New Roman"/>
          <w:sz w:val="24"/>
          <w:szCs w:val="24"/>
        </w:rPr>
        <w:t>Text:</w:t>
      </w:r>
      <w:r w:rsidR="00755909" w:rsidRPr="007D5E35">
        <w:rPr>
          <w:rFonts w:ascii="Times New Roman" w:hAnsi="Times New Roman" w:cs="Times New Roman"/>
          <w:sz w:val="24"/>
          <w:szCs w:val="24"/>
        </w:rPr>
        <w:t xml:space="preserve">               </w:t>
      </w:r>
      <w:r>
        <w:rPr>
          <w:rFonts w:ascii="Times New Roman" w:hAnsi="Times New Roman" w:cs="Times New Roman"/>
          <w:sz w:val="24"/>
          <w:szCs w:val="24"/>
        </w:rPr>
        <w:t xml:space="preserve">    Strategic Management, 5</w:t>
      </w:r>
      <w:r w:rsidRPr="00127866">
        <w:rPr>
          <w:rFonts w:ascii="Times New Roman" w:hAnsi="Times New Roman" w:cs="Times New Roman"/>
          <w:sz w:val="24"/>
          <w:szCs w:val="24"/>
          <w:vertAlign w:val="superscript"/>
        </w:rPr>
        <w:t>th</w:t>
      </w:r>
      <w:r>
        <w:rPr>
          <w:rFonts w:ascii="Times New Roman" w:hAnsi="Times New Roman" w:cs="Times New Roman"/>
          <w:sz w:val="24"/>
          <w:szCs w:val="24"/>
        </w:rPr>
        <w:t xml:space="preserve"> ed.  Frank T. Rothaermel. Mc Graw Hill                                                                                                                       </w:t>
      </w:r>
    </w:p>
    <w:p w14:paraId="363A68EC" w14:textId="77777777" w:rsidR="00AB6564" w:rsidRPr="007D5E35" w:rsidRDefault="007854DC" w:rsidP="007854DC">
      <w:pPr>
        <w:autoSpaceDE w:val="0"/>
        <w:autoSpaceDN w:val="0"/>
        <w:adjustRightInd w:val="0"/>
        <w:spacing w:before="21"/>
        <w:rPr>
          <w:rFonts w:ascii="Times New Roman" w:hAnsi="Times New Roman" w:cs="Times New Roman"/>
          <w:sz w:val="24"/>
          <w:szCs w:val="24"/>
        </w:rPr>
      </w:pPr>
      <w:r w:rsidRPr="007D5E35">
        <w:rPr>
          <w:rFonts w:ascii="Times New Roman" w:hAnsi="Times New Roman" w:cs="Times New Roman"/>
          <w:sz w:val="24"/>
          <w:szCs w:val="24"/>
        </w:rPr>
        <w:tab/>
      </w:r>
    </w:p>
    <w:p w14:paraId="79D7FD06" w14:textId="5EC4919C" w:rsidR="00AB6564" w:rsidRDefault="00127866" w:rsidP="007854DC">
      <w:pPr>
        <w:autoSpaceDE w:val="0"/>
        <w:autoSpaceDN w:val="0"/>
        <w:adjustRightInd w:val="0"/>
        <w:spacing w:before="21"/>
        <w:rPr>
          <w:rFonts w:ascii="Times New Roman" w:hAnsi="Times New Roman" w:cs="Times New Roman"/>
          <w:sz w:val="24"/>
          <w:szCs w:val="24"/>
        </w:rPr>
      </w:pPr>
      <w:r>
        <w:rPr>
          <w:rFonts w:ascii="Times New Roman" w:hAnsi="Times New Roman" w:cs="Times New Roman"/>
          <w:sz w:val="24"/>
          <w:szCs w:val="24"/>
        </w:rPr>
        <w:t xml:space="preserve">   </w:t>
      </w:r>
      <w:r w:rsidR="007854DC" w:rsidRPr="007D5E35">
        <w:rPr>
          <w:rFonts w:ascii="Times New Roman" w:hAnsi="Times New Roman" w:cs="Times New Roman"/>
          <w:sz w:val="24"/>
          <w:szCs w:val="24"/>
        </w:rPr>
        <w:t>Teaching Assistants:</w:t>
      </w:r>
      <w:r w:rsidR="00A96BD7" w:rsidRPr="007D5E35">
        <w:rPr>
          <w:rFonts w:ascii="Times New Roman" w:hAnsi="Times New Roman" w:cs="Times New Roman"/>
          <w:sz w:val="24"/>
          <w:szCs w:val="24"/>
        </w:rPr>
        <w:t xml:space="preserve">  </w:t>
      </w:r>
      <w:r w:rsidR="00802BEB">
        <w:rPr>
          <w:rFonts w:ascii="Times New Roman" w:hAnsi="Times New Roman" w:cs="Times New Roman"/>
          <w:sz w:val="24"/>
          <w:szCs w:val="24"/>
        </w:rPr>
        <w:t>Shu Ge</w:t>
      </w:r>
    </w:p>
    <w:p w14:paraId="6E12C078" w14:textId="77777777" w:rsidR="002A6F2E" w:rsidRDefault="002A6F2E" w:rsidP="00E76C65">
      <w:pPr>
        <w:autoSpaceDE w:val="0"/>
        <w:autoSpaceDN w:val="0"/>
        <w:adjustRightInd w:val="0"/>
        <w:spacing w:before="21"/>
        <w:ind w:left="180"/>
        <w:rPr>
          <w:rFonts w:ascii="Times New Roman" w:hAnsi="Times New Roman" w:cs="Times New Roman"/>
          <w:b/>
          <w:bCs/>
          <w:sz w:val="24"/>
          <w:szCs w:val="24"/>
        </w:rPr>
      </w:pPr>
      <w:r w:rsidRPr="00E76C65">
        <w:rPr>
          <w:rFonts w:ascii="Times New Roman" w:hAnsi="Times New Roman" w:cs="Times New Roman"/>
          <w:b/>
          <w:bCs/>
          <w:sz w:val="24"/>
          <w:szCs w:val="24"/>
        </w:rPr>
        <w:t>This course will be exclusively taught online using</w:t>
      </w:r>
      <w:r w:rsidR="00E76C65">
        <w:rPr>
          <w:rFonts w:ascii="Times New Roman" w:hAnsi="Times New Roman" w:cs="Times New Roman"/>
          <w:b/>
          <w:bCs/>
          <w:sz w:val="24"/>
          <w:szCs w:val="24"/>
        </w:rPr>
        <w:t xml:space="preserve"> </w:t>
      </w:r>
      <w:r w:rsidRPr="00E76C65">
        <w:rPr>
          <w:rFonts w:ascii="Times New Roman" w:hAnsi="Times New Roman" w:cs="Times New Roman"/>
          <w:b/>
          <w:bCs/>
          <w:sz w:val="24"/>
          <w:szCs w:val="24"/>
        </w:rPr>
        <w:t>Blackboard</w:t>
      </w:r>
      <w:r w:rsidR="009A2136" w:rsidRPr="00E76C65">
        <w:rPr>
          <w:rFonts w:ascii="Times New Roman" w:hAnsi="Times New Roman" w:cs="Times New Roman"/>
          <w:b/>
          <w:bCs/>
          <w:sz w:val="24"/>
          <w:szCs w:val="24"/>
        </w:rPr>
        <w:t xml:space="preserve"> </w:t>
      </w:r>
      <w:r w:rsidR="00546DD9">
        <w:rPr>
          <w:rFonts w:ascii="Times New Roman" w:hAnsi="Times New Roman" w:cs="Times New Roman"/>
          <w:b/>
          <w:bCs/>
          <w:sz w:val="24"/>
          <w:szCs w:val="24"/>
        </w:rPr>
        <w:t>and Blackboard</w:t>
      </w:r>
      <w:r w:rsidR="009A2136" w:rsidRPr="00E76C65">
        <w:rPr>
          <w:rFonts w:ascii="Times New Roman" w:hAnsi="Times New Roman" w:cs="Times New Roman"/>
          <w:b/>
          <w:bCs/>
          <w:sz w:val="24"/>
          <w:szCs w:val="24"/>
        </w:rPr>
        <w:t xml:space="preserve"> Collaborate</w:t>
      </w:r>
      <w:r w:rsidR="00546DD9">
        <w:rPr>
          <w:rFonts w:ascii="Times New Roman" w:hAnsi="Times New Roman" w:cs="Times New Roman"/>
          <w:b/>
          <w:bCs/>
          <w:sz w:val="24"/>
          <w:szCs w:val="24"/>
        </w:rPr>
        <w:t xml:space="preserve"> Ultra</w:t>
      </w:r>
      <w:r w:rsidR="009A2136" w:rsidRPr="00E76C65">
        <w:rPr>
          <w:rFonts w:ascii="Times New Roman" w:hAnsi="Times New Roman" w:cs="Times New Roman"/>
          <w:b/>
          <w:bCs/>
          <w:sz w:val="24"/>
          <w:szCs w:val="24"/>
        </w:rPr>
        <w:t xml:space="preserve">. This course will be taught in real time and everyone is expected to login </w:t>
      </w:r>
      <w:r w:rsidR="00E76C65">
        <w:rPr>
          <w:rFonts w:ascii="Times New Roman" w:hAnsi="Times New Roman" w:cs="Times New Roman"/>
          <w:b/>
          <w:bCs/>
          <w:sz w:val="24"/>
          <w:szCs w:val="24"/>
        </w:rPr>
        <w:t xml:space="preserve">on class day </w:t>
      </w:r>
      <w:r w:rsidR="009A2136" w:rsidRPr="00E76C65">
        <w:rPr>
          <w:rFonts w:ascii="Times New Roman" w:hAnsi="Times New Roman" w:cs="Times New Roman"/>
          <w:b/>
          <w:bCs/>
          <w:sz w:val="24"/>
          <w:szCs w:val="24"/>
        </w:rPr>
        <w:t xml:space="preserve">and participate in the lecture. </w:t>
      </w:r>
    </w:p>
    <w:p w14:paraId="606EAE02" w14:textId="02C638CE" w:rsidR="0042405D" w:rsidRDefault="008C539E" w:rsidP="00E76C65">
      <w:pPr>
        <w:autoSpaceDE w:val="0"/>
        <w:autoSpaceDN w:val="0"/>
        <w:adjustRightInd w:val="0"/>
        <w:spacing w:before="21"/>
        <w:ind w:left="180"/>
        <w:rPr>
          <w:rFonts w:ascii="Times New Roman" w:hAnsi="Times New Roman" w:cs="Times New Roman"/>
          <w:b/>
          <w:bCs/>
          <w:sz w:val="24"/>
          <w:szCs w:val="24"/>
        </w:rPr>
      </w:pPr>
      <w:r>
        <w:rPr>
          <w:rFonts w:ascii="Times New Roman" w:hAnsi="Times New Roman" w:cs="Times New Roman"/>
          <w:b/>
          <w:bCs/>
          <w:sz w:val="24"/>
          <w:szCs w:val="24"/>
        </w:rPr>
        <w:t xml:space="preserve">Blackboard website: </w:t>
      </w:r>
      <w:r w:rsidRPr="008C539E">
        <w:rPr>
          <w:rFonts w:ascii="Times New Roman" w:hAnsi="Times New Roman" w:cs="Times New Roman"/>
          <w:sz w:val="24"/>
          <w:szCs w:val="24"/>
        </w:rPr>
        <w:t>Blackboard</w:t>
      </w:r>
      <w:r w:rsidR="0082318A">
        <w:rPr>
          <w:rFonts w:ascii="Times New Roman" w:hAnsi="Times New Roman" w:cs="Times New Roman"/>
          <w:sz w:val="24"/>
          <w:szCs w:val="24"/>
        </w:rPr>
        <w:t>.</w:t>
      </w:r>
      <w:r w:rsidRPr="008C539E">
        <w:rPr>
          <w:rFonts w:ascii="Times New Roman" w:hAnsi="Times New Roman" w:cs="Times New Roman"/>
          <w:sz w:val="24"/>
          <w:szCs w:val="24"/>
        </w:rPr>
        <w:t>ttu.edu</w:t>
      </w:r>
    </w:p>
    <w:p w14:paraId="11166AA8" w14:textId="77777777" w:rsidR="008C539E" w:rsidRDefault="0042405D" w:rsidP="00E76C65">
      <w:pPr>
        <w:autoSpaceDE w:val="0"/>
        <w:autoSpaceDN w:val="0"/>
        <w:adjustRightInd w:val="0"/>
        <w:spacing w:before="21"/>
        <w:ind w:left="180"/>
        <w:rPr>
          <w:rFonts w:ascii="Times New Roman" w:hAnsi="Times New Roman" w:cs="Times New Roman"/>
          <w:b/>
          <w:bCs/>
          <w:sz w:val="24"/>
          <w:szCs w:val="24"/>
        </w:rPr>
      </w:pPr>
      <w:r>
        <w:rPr>
          <w:rFonts w:ascii="Times New Roman" w:hAnsi="Times New Roman" w:cs="Times New Roman"/>
          <w:b/>
          <w:bCs/>
          <w:sz w:val="24"/>
          <w:szCs w:val="24"/>
        </w:rPr>
        <w:t>Blackboard Collaborate</w:t>
      </w:r>
      <w:r w:rsidR="008C539E">
        <w:rPr>
          <w:rFonts w:ascii="Times New Roman" w:hAnsi="Times New Roman" w:cs="Times New Roman"/>
          <w:b/>
          <w:bCs/>
          <w:sz w:val="24"/>
          <w:szCs w:val="24"/>
        </w:rPr>
        <w:t xml:space="preserve"> Ultra:</w:t>
      </w:r>
    </w:p>
    <w:p w14:paraId="24066009" w14:textId="77777777" w:rsidR="0042405D" w:rsidRPr="008C539E" w:rsidRDefault="008C539E" w:rsidP="008C539E">
      <w:pPr>
        <w:pStyle w:val="ListParagraph"/>
        <w:numPr>
          <w:ilvl w:val="0"/>
          <w:numId w:val="20"/>
        </w:numPr>
        <w:autoSpaceDE w:val="0"/>
        <w:autoSpaceDN w:val="0"/>
        <w:adjustRightInd w:val="0"/>
        <w:spacing w:before="21"/>
        <w:rPr>
          <w:rFonts w:ascii="Times New Roman" w:hAnsi="Times New Roman" w:cs="Times New Roman"/>
          <w:sz w:val="24"/>
          <w:szCs w:val="24"/>
        </w:rPr>
      </w:pPr>
      <w:r w:rsidRPr="008C539E">
        <w:rPr>
          <w:rFonts w:ascii="Times New Roman" w:hAnsi="Times New Roman" w:cs="Times New Roman"/>
          <w:sz w:val="24"/>
          <w:szCs w:val="24"/>
        </w:rPr>
        <w:t>Each class will be held in real time on Blackboard Collaborate Ultra. This can be located on you Blackboard course homepage</w:t>
      </w:r>
      <w:r w:rsidR="00E70123">
        <w:rPr>
          <w:rFonts w:ascii="Times New Roman" w:hAnsi="Times New Roman" w:cs="Times New Roman"/>
          <w:sz w:val="24"/>
          <w:szCs w:val="24"/>
        </w:rPr>
        <w:t xml:space="preserve"> section</w:t>
      </w:r>
      <w:r w:rsidRPr="008C539E">
        <w:rPr>
          <w:rFonts w:ascii="Times New Roman" w:hAnsi="Times New Roman" w:cs="Times New Roman"/>
          <w:sz w:val="24"/>
          <w:szCs w:val="24"/>
        </w:rPr>
        <w:t>. Available class sessions will be listed and available to each student to enter 1</w:t>
      </w:r>
      <w:r>
        <w:rPr>
          <w:rFonts w:ascii="Times New Roman" w:hAnsi="Times New Roman" w:cs="Times New Roman"/>
          <w:sz w:val="24"/>
          <w:szCs w:val="24"/>
        </w:rPr>
        <w:t>5</w:t>
      </w:r>
      <w:r w:rsidRPr="008C539E">
        <w:rPr>
          <w:rFonts w:ascii="Times New Roman" w:hAnsi="Times New Roman" w:cs="Times New Roman"/>
          <w:sz w:val="24"/>
          <w:szCs w:val="24"/>
        </w:rPr>
        <w:t xml:space="preserve"> minutes before class begins. </w:t>
      </w:r>
    </w:p>
    <w:p w14:paraId="239F0B2B" w14:textId="77777777" w:rsidR="001D0F5E" w:rsidRDefault="00E530FB" w:rsidP="001D0F5E">
      <w:pPr>
        <w:autoSpaceDE w:val="0"/>
        <w:autoSpaceDN w:val="0"/>
        <w:adjustRightInd w:val="0"/>
        <w:spacing w:before="187"/>
        <w:ind w:firstLine="180"/>
        <w:rPr>
          <w:rFonts w:ascii="Times New Roman" w:hAnsi="Times New Roman" w:cs="Times New Roman"/>
          <w:b/>
          <w:sz w:val="24"/>
          <w:szCs w:val="24"/>
          <w:u w:val="single"/>
        </w:rPr>
      </w:pPr>
      <w:r w:rsidRPr="007D5E35">
        <w:rPr>
          <w:rFonts w:ascii="Times New Roman" w:hAnsi="Times New Roman" w:cs="Times New Roman"/>
          <w:b/>
          <w:sz w:val="24"/>
          <w:szCs w:val="24"/>
          <w:u w:val="single"/>
        </w:rPr>
        <w:t xml:space="preserve">Purpose of </w:t>
      </w:r>
      <w:r w:rsidR="001D0F5E" w:rsidRPr="007D5E35">
        <w:rPr>
          <w:rFonts w:ascii="Times New Roman" w:hAnsi="Times New Roman" w:cs="Times New Roman"/>
          <w:b/>
          <w:sz w:val="24"/>
          <w:szCs w:val="24"/>
          <w:u w:val="single"/>
        </w:rPr>
        <w:t>Course</w:t>
      </w:r>
    </w:p>
    <w:p w14:paraId="277C388E" w14:textId="77777777" w:rsidR="0006209C" w:rsidRPr="001D0F5E" w:rsidRDefault="007854DC" w:rsidP="001D0F5E">
      <w:pPr>
        <w:pStyle w:val="ListParagraph"/>
        <w:numPr>
          <w:ilvl w:val="0"/>
          <w:numId w:val="20"/>
        </w:numPr>
        <w:autoSpaceDE w:val="0"/>
        <w:autoSpaceDN w:val="0"/>
        <w:adjustRightInd w:val="0"/>
        <w:spacing w:before="187"/>
        <w:rPr>
          <w:rFonts w:ascii="Times New Roman" w:hAnsi="Times New Roman" w:cs="Times New Roman"/>
          <w:b/>
          <w:sz w:val="24"/>
          <w:szCs w:val="24"/>
          <w:u w:val="single"/>
        </w:rPr>
      </w:pPr>
      <w:r w:rsidRPr="001D0F5E">
        <w:rPr>
          <w:rFonts w:ascii="Times New Roman" w:hAnsi="Times New Roman" w:cs="Times New Roman"/>
          <w:sz w:val="24"/>
          <w:szCs w:val="24"/>
        </w:rPr>
        <w:t>Management 4380 is first and foremost a course about "strategy</w:t>
      </w:r>
      <w:r w:rsidR="00496485" w:rsidRPr="001D0F5E">
        <w:rPr>
          <w:rFonts w:ascii="Times New Roman" w:hAnsi="Times New Roman" w:cs="Times New Roman"/>
          <w:sz w:val="24"/>
          <w:szCs w:val="24"/>
        </w:rPr>
        <w:t>,</w:t>
      </w:r>
      <w:r w:rsidRPr="001D0F5E">
        <w:rPr>
          <w:rFonts w:ascii="Times New Roman" w:hAnsi="Times New Roman" w:cs="Times New Roman"/>
          <w:sz w:val="24"/>
          <w:szCs w:val="24"/>
        </w:rPr>
        <w:t>"</w:t>
      </w:r>
      <w:r w:rsidR="009C62F3" w:rsidRPr="001D0F5E">
        <w:rPr>
          <w:rFonts w:ascii="Times New Roman" w:hAnsi="Times New Roman" w:cs="Times New Roman"/>
          <w:sz w:val="24"/>
          <w:szCs w:val="24"/>
        </w:rPr>
        <w:t xml:space="preserve"> </w:t>
      </w:r>
      <w:r w:rsidR="00496485" w:rsidRPr="001D0F5E">
        <w:rPr>
          <w:rFonts w:ascii="Times New Roman" w:hAnsi="Times New Roman" w:cs="Times New Roman"/>
          <w:sz w:val="24"/>
          <w:szCs w:val="24"/>
        </w:rPr>
        <w:t>and about "managing for success."  W</w:t>
      </w:r>
      <w:r w:rsidRPr="001D0F5E">
        <w:rPr>
          <w:rFonts w:ascii="Times New Roman" w:hAnsi="Times New Roman" w:cs="Times New Roman"/>
          <w:sz w:val="24"/>
          <w:szCs w:val="24"/>
        </w:rPr>
        <w:t>hile there are no formulas for “riches” you can influence your chances by the decisions you make.</w:t>
      </w:r>
    </w:p>
    <w:p w14:paraId="63926172" w14:textId="77777777" w:rsidR="00103D8B" w:rsidRDefault="007854DC" w:rsidP="00B03B40">
      <w:pPr>
        <w:pStyle w:val="ListParagraph"/>
        <w:numPr>
          <w:ilvl w:val="0"/>
          <w:numId w:val="20"/>
        </w:numPr>
        <w:autoSpaceDE w:val="0"/>
        <w:autoSpaceDN w:val="0"/>
        <w:adjustRightInd w:val="0"/>
        <w:spacing w:before="21"/>
        <w:rPr>
          <w:rFonts w:ascii="Times New Roman" w:hAnsi="Times New Roman" w:cs="Times New Roman"/>
          <w:sz w:val="24"/>
          <w:szCs w:val="24"/>
        </w:rPr>
      </w:pPr>
      <w:r w:rsidRPr="00103D8B">
        <w:rPr>
          <w:rFonts w:ascii="Times New Roman" w:hAnsi="Times New Roman" w:cs="Times New Roman"/>
          <w:sz w:val="24"/>
          <w:szCs w:val="24"/>
        </w:rPr>
        <w:t xml:space="preserve">The fundamental question we seek to understand is why some firms succeed and others fail. To do so requires that we </w:t>
      </w:r>
      <w:r w:rsidR="001D0F5E" w:rsidRPr="00103D8B">
        <w:rPr>
          <w:rFonts w:ascii="Times New Roman" w:hAnsi="Times New Roman" w:cs="Times New Roman"/>
          <w:sz w:val="24"/>
          <w:szCs w:val="24"/>
        </w:rPr>
        <w:t xml:space="preserve">examine a company’s Industry and Competitive Strategies. </w:t>
      </w:r>
      <w:r w:rsidR="005809C1" w:rsidRPr="00103D8B">
        <w:rPr>
          <w:rFonts w:ascii="Times New Roman" w:hAnsi="Times New Roman" w:cs="Times New Roman"/>
          <w:sz w:val="24"/>
          <w:szCs w:val="24"/>
        </w:rPr>
        <w:t>This will be</w:t>
      </w:r>
      <w:r w:rsidR="001D0F5E" w:rsidRPr="00103D8B">
        <w:rPr>
          <w:rFonts w:ascii="Times New Roman" w:hAnsi="Times New Roman" w:cs="Times New Roman"/>
          <w:sz w:val="24"/>
          <w:szCs w:val="24"/>
        </w:rPr>
        <w:t xml:space="preserve"> </w:t>
      </w:r>
      <w:r w:rsidR="00103D8B" w:rsidRPr="00103D8B">
        <w:rPr>
          <w:rFonts w:ascii="Times New Roman" w:hAnsi="Times New Roman" w:cs="Times New Roman"/>
          <w:sz w:val="24"/>
          <w:szCs w:val="24"/>
        </w:rPr>
        <w:t>achieved</w:t>
      </w:r>
      <w:r w:rsidR="001D0F5E" w:rsidRPr="00103D8B">
        <w:rPr>
          <w:rFonts w:ascii="Times New Roman" w:hAnsi="Times New Roman" w:cs="Times New Roman"/>
          <w:sz w:val="24"/>
          <w:szCs w:val="24"/>
        </w:rPr>
        <w:t xml:space="preserve"> by doing </w:t>
      </w:r>
      <w:r w:rsidR="00103D8B" w:rsidRPr="00103D8B">
        <w:rPr>
          <w:rFonts w:ascii="Times New Roman" w:hAnsi="Times New Roman" w:cs="Times New Roman"/>
          <w:sz w:val="24"/>
          <w:szCs w:val="24"/>
        </w:rPr>
        <w:t>an</w:t>
      </w:r>
      <w:r w:rsidR="001D0F5E" w:rsidRPr="00103D8B">
        <w:rPr>
          <w:rFonts w:ascii="Times New Roman" w:hAnsi="Times New Roman" w:cs="Times New Roman"/>
          <w:sz w:val="24"/>
          <w:szCs w:val="24"/>
        </w:rPr>
        <w:t xml:space="preserve"> </w:t>
      </w:r>
      <w:r w:rsidR="005809C1" w:rsidRPr="00103D8B">
        <w:rPr>
          <w:rFonts w:ascii="Times New Roman" w:hAnsi="Times New Roman" w:cs="Times New Roman"/>
          <w:sz w:val="24"/>
          <w:szCs w:val="24"/>
        </w:rPr>
        <w:t xml:space="preserve">industry and </w:t>
      </w:r>
      <w:r w:rsidR="001D0F5E" w:rsidRPr="00103D8B">
        <w:rPr>
          <w:rFonts w:ascii="Times New Roman" w:hAnsi="Times New Roman" w:cs="Times New Roman"/>
          <w:sz w:val="24"/>
          <w:szCs w:val="24"/>
        </w:rPr>
        <w:t xml:space="preserve">competitive analysis </w:t>
      </w:r>
      <w:r w:rsidR="005809C1" w:rsidRPr="00103D8B">
        <w:rPr>
          <w:rFonts w:ascii="Times New Roman" w:hAnsi="Times New Roman" w:cs="Times New Roman"/>
          <w:sz w:val="24"/>
          <w:szCs w:val="24"/>
        </w:rPr>
        <w:t xml:space="preserve">of a company. </w:t>
      </w:r>
      <w:r w:rsidR="00103D8B" w:rsidRPr="00103D8B">
        <w:rPr>
          <w:rFonts w:ascii="Times New Roman" w:hAnsi="Times New Roman" w:cs="Times New Roman"/>
          <w:sz w:val="24"/>
          <w:szCs w:val="24"/>
        </w:rPr>
        <w:t>The Learning Outcome is to understand how a company can achieve a Sustainable Competitive Advantage</w:t>
      </w:r>
    </w:p>
    <w:p w14:paraId="01B145A8" w14:textId="77777777" w:rsidR="00EA3ADA" w:rsidRDefault="0006209C" w:rsidP="00EA3ADA">
      <w:pPr>
        <w:pStyle w:val="ListParagraph"/>
        <w:numPr>
          <w:ilvl w:val="0"/>
          <w:numId w:val="20"/>
        </w:numPr>
        <w:autoSpaceDE w:val="0"/>
        <w:autoSpaceDN w:val="0"/>
        <w:adjustRightInd w:val="0"/>
        <w:spacing w:before="25"/>
        <w:rPr>
          <w:rFonts w:ascii="Times New Roman" w:hAnsi="Times New Roman" w:cs="Times New Roman"/>
          <w:sz w:val="24"/>
          <w:szCs w:val="24"/>
        </w:rPr>
      </w:pPr>
      <w:r w:rsidRPr="00EA3ADA">
        <w:rPr>
          <w:rFonts w:ascii="Times New Roman" w:hAnsi="Times New Roman" w:cs="Times New Roman"/>
          <w:sz w:val="24"/>
          <w:szCs w:val="24"/>
        </w:rPr>
        <w:lastRenderedPageBreak/>
        <w:t>N</w:t>
      </w:r>
      <w:r w:rsidR="007854DC" w:rsidRPr="00EA3ADA">
        <w:rPr>
          <w:rFonts w:ascii="Times New Roman" w:hAnsi="Times New Roman" w:cs="Times New Roman"/>
          <w:sz w:val="24"/>
          <w:szCs w:val="24"/>
        </w:rPr>
        <w:t>ext</w:t>
      </w:r>
      <w:r w:rsidRPr="00EA3ADA">
        <w:rPr>
          <w:rFonts w:ascii="Times New Roman" w:hAnsi="Times New Roman" w:cs="Times New Roman"/>
          <w:sz w:val="24"/>
          <w:szCs w:val="24"/>
        </w:rPr>
        <w:t>,</w:t>
      </w:r>
      <w:r w:rsidR="007854DC" w:rsidRPr="00EA3ADA">
        <w:rPr>
          <w:rFonts w:ascii="Times New Roman" w:hAnsi="Times New Roman" w:cs="Times New Roman"/>
          <w:sz w:val="24"/>
          <w:szCs w:val="24"/>
        </w:rPr>
        <w:t xml:space="preserve"> that we</w:t>
      </w:r>
      <w:r w:rsidRPr="00EA3ADA">
        <w:rPr>
          <w:rFonts w:ascii="Times New Roman" w:hAnsi="Times New Roman" w:cs="Times New Roman"/>
          <w:sz w:val="24"/>
          <w:szCs w:val="24"/>
        </w:rPr>
        <w:t xml:space="preserve"> </w:t>
      </w:r>
      <w:r w:rsidR="007854DC" w:rsidRPr="00EA3ADA">
        <w:rPr>
          <w:rFonts w:ascii="Times New Roman" w:hAnsi="Times New Roman" w:cs="Times New Roman"/>
          <w:sz w:val="24"/>
          <w:szCs w:val="24"/>
        </w:rPr>
        <w:t xml:space="preserve">understand how the firm attempts to compete, i.e., </w:t>
      </w:r>
      <w:r w:rsidRPr="00EA3ADA">
        <w:rPr>
          <w:rFonts w:ascii="Times New Roman" w:hAnsi="Times New Roman" w:cs="Times New Roman"/>
          <w:sz w:val="24"/>
          <w:szCs w:val="24"/>
        </w:rPr>
        <w:t xml:space="preserve">that is how it intends to win </w:t>
      </w:r>
      <w:r w:rsidR="007854DC" w:rsidRPr="00EA3ADA">
        <w:rPr>
          <w:rFonts w:ascii="Times New Roman" w:hAnsi="Times New Roman" w:cs="Times New Roman"/>
          <w:sz w:val="24"/>
          <w:szCs w:val="24"/>
        </w:rPr>
        <w:t>the</w:t>
      </w:r>
      <w:r w:rsidR="00563EE5" w:rsidRPr="00EA3ADA">
        <w:rPr>
          <w:rFonts w:ascii="Times New Roman" w:hAnsi="Times New Roman" w:cs="Times New Roman"/>
          <w:sz w:val="24"/>
          <w:szCs w:val="24"/>
        </w:rPr>
        <w:t xml:space="preserve"> </w:t>
      </w:r>
      <w:r w:rsidRPr="00EA3ADA">
        <w:rPr>
          <w:rFonts w:ascii="Times New Roman" w:hAnsi="Times New Roman" w:cs="Times New Roman"/>
          <w:sz w:val="24"/>
          <w:szCs w:val="24"/>
        </w:rPr>
        <w:t>hearts, minds, and business of its current, future, or potential customers.  This requires we examine its</w:t>
      </w:r>
      <w:r w:rsidR="007854DC" w:rsidRPr="00EA3ADA">
        <w:rPr>
          <w:rFonts w:ascii="Times New Roman" w:hAnsi="Times New Roman" w:cs="Times New Roman"/>
          <w:sz w:val="24"/>
          <w:szCs w:val="24"/>
        </w:rPr>
        <w:t xml:space="preserve"> </w:t>
      </w:r>
      <w:r w:rsidRPr="00EA3ADA">
        <w:rPr>
          <w:rFonts w:ascii="Times New Roman" w:hAnsi="Times New Roman" w:cs="Times New Roman"/>
          <w:bCs/>
          <w:i/>
          <w:iCs/>
          <w:sz w:val="24"/>
          <w:szCs w:val="24"/>
        </w:rPr>
        <w:t>Competitive or Business L</w:t>
      </w:r>
      <w:r w:rsidR="007854DC" w:rsidRPr="00EA3ADA">
        <w:rPr>
          <w:rFonts w:ascii="Times New Roman" w:hAnsi="Times New Roman" w:cs="Times New Roman"/>
          <w:bCs/>
          <w:i/>
          <w:iCs/>
          <w:sz w:val="24"/>
          <w:szCs w:val="24"/>
        </w:rPr>
        <w:t>evel</w:t>
      </w:r>
      <w:r w:rsidRPr="00EA3ADA">
        <w:rPr>
          <w:rFonts w:ascii="Times New Roman" w:hAnsi="Times New Roman" w:cs="Times New Roman"/>
          <w:bCs/>
          <w:i/>
          <w:iCs/>
          <w:sz w:val="24"/>
          <w:szCs w:val="24"/>
        </w:rPr>
        <w:t xml:space="preserve"> S</w:t>
      </w:r>
      <w:r w:rsidR="007854DC" w:rsidRPr="00EA3ADA">
        <w:rPr>
          <w:rFonts w:ascii="Times New Roman" w:hAnsi="Times New Roman" w:cs="Times New Roman"/>
          <w:bCs/>
          <w:i/>
          <w:iCs/>
          <w:sz w:val="24"/>
          <w:szCs w:val="24"/>
        </w:rPr>
        <w:t>trategies</w:t>
      </w:r>
      <w:r w:rsidR="007854DC" w:rsidRPr="00EA3ADA">
        <w:rPr>
          <w:rFonts w:ascii="Times New Roman" w:hAnsi="Times New Roman" w:cs="Times New Roman"/>
          <w:b/>
          <w:sz w:val="24"/>
          <w:szCs w:val="24"/>
        </w:rPr>
        <w:t xml:space="preserve"> </w:t>
      </w:r>
      <w:r w:rsidRPr="00EA3ADA">
        <w:rPr>
          <w:rFonts w:ascii="Times New Roman" w:hAnsi="Times New Roman" w:cs="Times New Roman"/>
          <w:sz w:val="24"/>
          <w:szCs w:val="24"/>
        </w:rPr>
        <w:t>it develops to achieve a Sustainable Competitive Advantage</w:t>
      </w:r>
      <w:r w:rsidR="00C11417" w:rsidRPr="00EA3ADA">
        <w:rPr>
          <w:rFonts w:ascii="Times New Roman" w:hAnsi="Times New Roman" w:cs="Times New Roman"/>
          <w:sz w:val="24"/>
          <w:szCs w:val="24"/>
        </w:rPr>
        <w:t xml:space="preserve"> </w:t>
      </w:r>
    </w:p>
    <w:p w14:paraId="08C9FF73" w14:textId="77777777" w:rsidR="00B3614B" w:rsidRPr="00546DD9" w:rsidRDefault="00EA3ADA" w:rsidP="00B3614B">
      <w:pPr>
        <w:pStyle w:val="ListParagraph"/>
        <w:numPr>
          <w:ilvl w:val="0"/>
          <w:numId w:val="20"/>
        </w:numPr>
        <w:autoSpaceDE w:val="0"/>
        <w:autoSpaceDN w:val="0"/>
        <w:adjustRightInd w:val="0"/>
        <w:spacing w:before="25"/>
        <w:rPr>
          <w:rFonts w:ascii="Times New Roman" w:hAnsi="Times New Roman" w:cs="Times New Roman"/>
          <w:sz w:val="24"/>
          <w:szCs w:val="24"/>
        </w:rPr>
      </w:pPr>
      <w:r>
        <w:rPr>
          <w:rFonts w:ascii="Times New Roman" w:hAnsi="Times New Roman" w:cs="Times New Roman"/>
          <w:sz w:val="24"/>
          <w:szCs w:val="24"/>
        </w:rPr>
        <w:t xml:space="preserve">It is important to examine how companies operationalize their competitive strategies at the functional level i.e. accounting, marketing, finance, ISQS, HRM, and management. </w:t>
      </w:r>
    </w:p>
    <w:p w14:paraId="485981D9" w14:textId="77777777" w:rsidR="003F6449" w:rsidRPr="007D5E35" w:rsidRDefault="005E1381" w:rsidP="00B3614B">
      <w:pPr>
        <w:autoSpaceDE w:val="0"/>
        <w:autoSpaceDN w:val="0"/>
        <w:adjustRightInd w:val="0"/>
        <w:spacing w:before="25"/>
        <w:rPr>
          <w:rFonts w:ascii="Times New Roman" w:hAnsi="Times New Roman" w:cs="Times New Roman"/>
          <w:sz w:val="24"/>
          <w:szCs w:val="24"/>
        </w:rPr>
      </w:pPr>
      <w:r w:rsidRPr="007D5E35">
        <w:rPr>
          <w:rFonts w:ascii="Times New Roman" w:hAnsi="Times New Roman" w:cs="Times New Roman"/>
          <w:b/>
          <w:sz w:val="24"/>
          <w:szCs w:val="24"/>
        </w:rPr>
        <w:t>Strategic Management (</w:t>
      </w:r>
      <w:r w:rsidR="00A57587" w:rsidRPr="007D5E35">
        <w:rPr>
          <w:rFonts w:ascii="Times New Roman" w:hAnsi="Times New Roman" w:cs="Times New Roman"/>
          <w:b/>
          <w:sz w:val="24"/>
          <w:szCs w:val="24"/>
        </w:rPr>
        <w:t>Mgmt.</w:t>
      </w:r>
      <w:r w:rsidRPr="007D5E35">
        <w:rPr>
          <w:rFonts w:ascii="Times New Roman" w:hAnsi="Times New Roman" w:cs="Times New Roman"/>
          <w:b/>
          <w:sz w:val="24"/>
          <w:szCs w:val="24"/>
        </w:rPr>
        <w:t xml:space="preserve"> 4380) </w:t>
      </w:r>
      <w:r w:rsidRPr="007D5E35">
        <w:rPr>
          <w:rFonts w:ascii="Times New Roman" w:hAnsi="Times New Roman" w:cs="Times New Roman"/>
          <w:sz w:val="24"/>
          <w:szCs w:val="24"/>
        </w:rPr>
        <w:t>has been designated to be included in the RCOBA Communication Literacy Plan. As such, students graduating with a Bachelor of Business Administration should be abl</w:t>
      </w:r>
      <w:r w:rsidR="003E1563" w:rsidRPr="007D5E35">
        <w:rPr>
          <w:rFonts w:ascii="Times New Roman" w:hAnsi="Times New Roman" w:cs="Times New Roman"/>
          <w:sz w:val="24"/>
          <w:szCs w:val="24"/>
        </w:rPr>
        <w:t xml:space="preserve">e to:  </w:t>
      </w:r>
      <w:r w:rsidRPr="007D5E35">
        <w:rPr>
          <w:rFonts w:ascii="Times New Roman" w:hAnsi="Times New Roman" w:cs="Times New Roman"/>
          <w:sz w:val="24"/>
          <w:szCs w:val="24"/>
        </w:rPr>
        <w:t xml:space="preserve"> Demonstrate professional written </w:t>
      </w:r>
      <w:r w:rsidR="007B0455" w:rsidRPr="007D5E35">
        <w:rPr>
          <w:rFonts w:ascii="Times New Roman" w:hAnsi="Times New Roman" w:cs="Times New Roman"/>
          <w:sz w:val="24"/>
          <w:szCs w:val="24"/>
        </w:rPr>
        <w:t xml:space="preserve">and oral </w:t>
      </w:r>
      <w:r w:rsidRPr="007D5E35">
        <w:rPr>
          <w:rFonts w:ascii="Times New Roman" w:hAnsi="Times New Roman" w:cs="Times New Roman"/>
          <w:sz w:val="24"/>
          <w:szCs w:val="24"/>
        </w:rPr>
        <w:t>communication capabilities to diverse au</w:t>
      </w:r>
      <w:r w:rsidR="00CB7E93" w:rsidRPr="007D5E35">
        <w:rPr>
          <w:rFonts w:ascii="Times New Roman" w:hAnsi="Times New Roman" w:cs="Times New Roman"/>
          <w:sz w:val="24"/>
          <w:szCs w:val="24"/>
        </w:rPr>
        <w:t>diences in variable situations.</w:t>
      </w:r>
    </w:p>
    <w:p w14:paraId="2CD72C9A" w14:textId="77777777" w:rsidR="003F6449" w:rsidRPr="007D5E35" w:rsidRDefault="003F6449" w:rsidP="00B3614B">
      <w:pPr>
        <w:pStyle w:val="ListParagraph"/>
        <w:numPr>
          <w:ilvl w:val="0"/>
          <w:numId w:val="14"/>
        </w:numPr>
        <w:autoSpaceDE w:val="0"/>
        <w:autoSpaceDN w:val="0"/>
        <w:adjustRightInd w:val="0"/>
        <w:spacing w:before="25"/>
        <w:rPr>
          <w:rFonts w:ascii="Times New Roman" w:hAnsi="Times New Roman" w:cs="Times New Roman"/>
          <w:sz w:val="24"/>
          <w:szCs w:val="24"/>
        </w:rPr>
      </w:pPr>
      <w:r w:rsidRPr="007D5E35">
        <w:rPr>
          <w:rFonts w:ascii="Times New Roman" w:hAnsi="Times New Roman" w:cs="Times New Roman"/>
          <w:sz w:val="24"/>
          <w:szCs w:val="24"/>
        </w:rPr>
        <w:t>Effectively participate in and deliver formal and informal oral communication in mult</w:t>
      </w:r>
      <w:r w:rsidR="007B0455" w:rsidRPr="007D5E35">
        <w:rPr>
          <w:rFonts w:ascii="Times New Roman" w:hAnsi="Times New Roman" w:cs="Times New Roman"/>
          <w:sz w:val="24"/>
          <w:szCs w:val="24"/>
        </w:rPr>
        <w:t xml:space="preserve">iple context as both presenter </w:t>
      </w:r>
      <w:r w:rsidRPr="007D5E35">
        <w:rPr>
          <w:rFonts w:ascii="Times New Roman" w:hAnsi="Times New Roman" w:cs="Times New Roman"/>
          <w:sz w:val="24"/>
          <w:szCs w:val="24"/>
        </w:rPr>
        <w:t>and listener.</w:t>
      </w:r>
    </w:p>
    <w:p w14:paraId="55D6E523" w14:textId="77777777" w:rsidR="007B0455" w:rsidRPr="007D5E35" w:rsidRDefault="003F6449" w:rsidP="00CB7E93">
      <w:pPr>
        <w:pStyle w:val="ListParagraph"/>
        <w:numPr>
          <w:ilvl w:val="0"/>
          <w:numId w:val="3"/>
        </w:numPr>
        <w:autoSpaceDE w:val="0"/>
        <w:autoSpaceDN w:val="0"/>
        <w:adjustRightInd w:val="0"/>
        <w:spacing w:before="25"/>
        <w:rPr>
          <w:rFonts w:ascii="Times New Roman" w:hAnsi="Times New Roman" w:cs="Times New Roman"/>
          <w:sz w:val="24"/>
          <w:szCs w:val="24"/>
        </w:rPr>
      </w:pPr>
      <w:r w:rsidRPr="007D5E35">
        <w:rPr>
          <w:rFonts w:ascii="Times New Roman" w:hAnsi="Times New Roman" w:cs="Times New Roman"/>
          <w:sz w:val="24"/>
          <w:szCs w:val="24"/>
        </w:rPr>
        <w:t xml:space="preserve"> Exhibit the critical thinking competencies necessar</w:t>
      </w:r>
      <w:r w:rsidR="007B0455" w:rsidRPr="007D5E35">
        <w:rPr>
          <w:rFonts w:ascii="Times New Roman" w:hAnsi="Times New Roman" w:cs="Times New Roman"/>
          <w:sz w:val="24"/>
          <w:szCs w:val="24"/>
        </w:rPr>
        <w:t>y to synthesize and communicate</w:t>
      </w:r>
      <w:r w:rsidRPr="007D5E35">
        <w:rPr>
          <w:rFonts w:ascii="Times New Roman" w:hAnsi="Times New Roman" w:cs="Times New Roman"/>
          <w:sz w:val="24"/>
          <w:szCs w:val="24"/>
        </w:rPr>
        <w:t xml:space="preserve"> concepts, processes, and informational data related to organizational goals.</w:t>
      </w:r>
    </w:p>
    <w:p w14:paraId="30215DB6" w14:textId="77777777" w:rsidR="00CB7E93" w:rsidRDefault="007B0455" w:rsidP="00AC11D8">
      <w:pPr>
        <w:pStyle w:val="ListParagraph"/>
        <w:numPr>
          <w:ilvl w:val="0"/>
          <w:numId w:val="3"/>
        </w:numPr>
        <w:autoSpaceDE w:val="0"/>
        <w:autoSpaceDN w:val="0"/>
        <w:adjustRightInd w:val="0"/>
        <w:spacing w:before="25"/>
        <w:rPr>
          <w:rFonts w:ascii="Times New Roman" w:hAnsi="Times New Roman" w:cs="Times New Roman"/>
          <w:sz w:val="24"/>
          <w:szCs w:val="24"/>
        </w:rPr>
      </w:pPr>
      <w:r w:rsidRPr="007D5E35">
        <w:rPr>
          <w:rFonts w:ascii="Times New Roman" w:hAnsi="Times New Roman" w:cs="Times New Roman"/>
          <w:sz w:val="24"/>
          <w:szCs w:val="24"/>
        </w:rPr>
        <w:t>Effectively put your thoughts in writing.</w:t>
      </w:r>
    </w:p>
    <w:p w14:paraId="0B14DB79" w14:textId="77777777" w:rsidR="00B3614B" w:rsidRDefault="00B3614B" w:rsidP="00B3614B">
      <w:pPr>
        <w:autoSpaceDE w:val="0"/>
        <w:autoSpaceDN w:val="0"/>
        <w:adjustRightInd w:val="0"/>
        <w:spacing w:before="17"/>
        <w:rPr>
          <w:rFonts w:ascii="Times New Roman" w:hAnsi="Times New Roman" w:cs="Times New Roman"/>
          <w:sz w:val="24"/>
          <w:szCs w:val="24"/>
        </w:rPr>
      </w:pPr>
      <w:r w:rsidRPr="007D5E35">
        <w:rPr>
          <w:rFonts w:ascii="Times New Roman" w:hAnsi="Times New Roman" w:cs="Times New Roman"/>
          <w:b/>
          <w:sz w:val="24"/>
          <w:szCs w:val="24"/>
          <w:u w:val="single"/>
        </w:rPr>
        <w:t>Grading</w:t>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r w:rsidRPr="007D5E35">
        <w:rPr>
          <w:rFonts w:ascii="Times New Roman" w:hAnsi="Times New Roman" w:cs="Times New Roman"/>
          <w:sz w:val="24"/>
          <w:szCs w:val="24"/>
        </w:rPr>
        <w:tab/>
      </w:r>
    </w:p>
    <w:p w14:paraId="3A3467F5" w14:textId="77777777" w:rsidR="00B3614B" w:rsidRPr="0042405D" w:rsidRDefault="00B3614B" w:rsidP="00B3614B">
      <w:pPr>
        <w:pStyle w:val="ListParagraph"/>
        <w:numPr>
          <w:ilvl w:val="0"/>
          <w:numId w:val="13"/>
        </w:numPr>
        <w:autoSpaceDE w:val="0"/>
        <w:autoSpaceDN w:val="0"/>
        <w:adjustRightInd w:val="0"/>
        <w:spacing w:before="28"/>
        <w:rPr>
          <w:rFonts w:ascii="Times New Roman" w:hAnsi="Times New Roman" w:cs="Times New Roman"/>
          <w:sz w:val="24"/>
          <w:szCs w:val="24"/>
        </w:rPr>
      </w:pPr>
      <w:r w:rsidRPr="0042405D">
        <w:rPr>
          <w:rFonts w:ascii="Times New Roman" w:hAnsi="Times New Roman" w:cs="Times New Roman"/>
          <w:sz w:val="24"/>
          <w:szCs w:val="24"/>
        </w:rPr>
        <w:t>12 Assignments (15% of your final grade): 3 short Answer questions due at the end of each chapter</w:t>
      </w:r>
      <w:r>
        <w:rPr>
          <w:rFonts w:ascii="Times New Roman" w:hAnsi="Times New Roman" w:cs="Times New Roman"/>
          <w:sz w:val="24"/>
          <w:szCs w:val="24"/>
        </w:rPr>
        <w:t xml:space="preserve">. Each assignment is worth 9 points with a total of 108 points.  </w:t>
      </w:r>
    </w:p>
    <w:p w14:paraId="0784E1EC" w14:textId="77777777" w:rsidR="00B3614B" w:rsidRDefault="00B3614B" w:rsidP="00B3614B">
      <w:pPr>
        <w:pStyle w:val="ListParagraph"/>
        <w:numPr>
          <w:ilvl w:val="0"/>
          <w:numId w:val="13"/>
        </w:numPr>
        <w:autoSpaceDE w:val="0"/>
        <w:autoSpaceDN w:val="0"/>
        <w:adjustRightInd w:val="0"/>
        <w:spacing w:before="28"/>
        <w:rPr>
          <w:rFonts w:ascii="Times New Roman" w:hAnsi="Times New Roman" w:cs="Times New Roman"/>
          <w:sz w:val="24"/>
          <w:szCs w:val="24"/>
        </w:rPr>
      </w:pPr>
      <w:r w:rsidRPr="0042405D">
        <w:rPr>
          <w:rFonts w:ascii="Times New Roman" w:hAnsi="Times New Roman" w:cs="Times New Roman"/>
          <w:sz w:val="24"/>
          <w:szCs w:val="24"/>
        </w:rPr>
        <w:t>3 Multiple Choice Exam</w:t>
      </w:r>
      <w:r>
        <w:rPr>
          <w:rFonts w:ascii="Times New Roman" w:hAnsi="Times New Roman" w:cs="Times New Roman"/>
          <w:sz w:val="24"/>
          <w:szCs w:val="24"/>
        </w:rPr>
        <w:t xml:space="preserve">s </w:t>
      </w:r>
    </w:p>
    <w:p w14:paraId="0FDBCBE4" w14:textId="77777777" w:rsidR="00B3614B" w:rsidRPr="0042405D" w:rsidRDefault="00B3614B" w:rsidP="00B3614B">
      <w:pPr>
        <w:pStyle w:val="ListParagraph"/>
        <w:numPr>
          <w:ilvl w:val="1"/>
          <w:numId w:val="13"/>
        </w:numPr>
        <w:autoSpaceDE w:val="0"/>
        <w:autoSpaceDN w:val="0"/>
        <w:adjustRightInd w:val="0"/>
        <w:spacing w:before="28"/>
        <w:rPr>
          <w:rFonts w:ascii="Times New Roman" w:hAnsi="Times New Roman" w:cs="Times New Roman"/>
          <w:sz w:val="24"/>
          <w:szCs w:val="24"/>
        </w:rPr>
      </w:pPr>
      <w:r>
        <w:rPr>
          <w:rFonts w:ascii="Times New Roman" w:hAnsi="Times New Roman" w:cs="Times New Roman"/>
          <w:sz w:val="24"/>
          <w:szCs w:val="24"/>
        </w:rPr>
        <w:t>Exam 1 Chapters 1-4</w:t>
      </w:r>
      <w:r w:rsidR="00C93D56">
        <w:rPr>
          <w:rFonts w:ascii="Times New Roman" w:hAnsi="Times New Roman" w:cs="Times New Roman"/>
          <w:sz w:val="24"/>
          <w:szCs w:val="24"/>
        </w:rPr>
        <w:t xml:space="preserve">, 100 points possible </w:t>
      </w:r>
      <w:r>
        <w:rPr>
          <w:rFonts w:ascii="Times New Roman" w:hAnsi="Times New Roman" w:cs="Times New Roman"/>
          <w:sz w:val="24"/>
          <w:szCs w:val="24"/>
        </w:rPr>
        <w:t>(20% of your final grade)</w:t>
      </w:r>
    </w:p>
    <w:p w14:paraId="7E29A34B" w14:textId="77777777" w:rsidR="00B3614B" w:rsidRDefault="00B3614B" w:rsidP="00B3614B">
      <w:pPr>
        <w:pStyle w:val="ListParagraph"/>
        <w:numPr>
          <w:ilvl w:val="1"/>
          <w:numId w:val="13"/>
        </w:numPr>
        <w:autoSpaceDE w:val="0"/>
        <w:autoSpaceDN w:val="0"/>
        <w:adjustRightInd w:val="0"/>
        <w:spacing w:before="28"/>
        <w:rPr>
          <w:rFonts w:ascii="Times New Roman" w:hAnsi="Times New Roman" w:cs="Times New Roman"/>
          <w:sz w:val="24"/>
          <w:szCs w:val="24"/>
        </w:rPr>
      </w:pPr>
      <w:r>
        <w:rPr>
          <w:rFonts w:ascii="Times New Roman" w:hAnsi="Times New Roman" w:cs="Times New Roman"/>
          <w:sz w:val="24"/>
          <w:szCs w:val="24"/>
        </w:rPr>
        <w:t>Exam 2 Chapters 5-8</w:t>
      </w:r>
      <w:r w:rsidR="00C93D56">
        <w:rPr>
          <w:rFonts w:ascii="Times New Roman" w:hAnsi="Times New Roman" w:cs="Times New Roman"/>
          <w:sz w:val="24"/>
          <w:szCs w:val="24"/>
        </w:rPr>
        <w:t>, 100 points possible</w:t>
      </w:r>
      <w:r>
        <w:rPr>
          <w:rFonts w:ascii="Times New Roman" w:hAnsi="Times New Roman" w:cs="Times New Roman"/>
          <w:sz w:val="24"/>
          <w:szCs w:val="24"/>
        </w:rPr>
        <w:t xml:space="preserve"> (20% of your final grade)</w:t>
      </w:r>
    </w:p>
    <w:p w14:paraId="1E6A80AA" w14:textId="77777777" w:rsidR="00B3614B" w:rsidRDefault="00B3614B" w:rsidP="00B3614B">
      <w:pPr>
        <w:pStyle w:val="ListParagraph"/>
        <w:numPr>
          <w:ilvl w:val="1"/>
          <w:numId w:val="13"/>
        </w:numPr>
        <w:autoSpaceDE w:val="0"/>
        <w:autoSpaceDN w:val="0"/>
        <w:adjustRightInd w:val="0"/>
        <w:spacing w:before="28"/>
        <w:rPr>
          <w:rFonts w:ascii="Times New Roman" w:hAnsi="Times New Roman" w:cs="Times New Roman"/>
          <w:sz w:val="24"/>
          <w:szCs w:val="24"/>
        </w:rPr>
      </w:pPr>
      <w:r>
        <w:rPr>
          <w:rFonts w:ascii="Times New Roman" w:hAnsi="Times New Roman" w:cs="Times New Roman"/>
          <w:sz w:val="24"/>
          <w:szCs w:val="24"/>
        </w:rPr>
        <w:t>Exams 3 Chapters 9-12</w:t>
      </w:r>
      <w:r w:rsidR="00C93D56">
        <w:rPr>
          <w:rFonts w:ascii="Times New Roman" w:hAnsi="Times New Roman" w:cs="Times New Roman"/>
          <w:sz w:val="24"/>
          <w:szCs w:val="24"/>
        </w:rPr>
        <w:t>, 100 points possible</w:t>
      </w:r>
      <w:r>
        <w:rPr>
          <w:rFonts w:ascii="Times New Roman" w:hAnsi="Times New Roman" w:cs="Times New Roman"/>
          <w:sz w:val="24"/>
          <w:szCs w:val="24"/>
        </w:rPr>
        <w:t xml:space="preserve"> (20% of your final grade)</w:t>
      </w:r>
    </w:p>
    <w:p w14:paraId="76D6BC84" w14:textId="77777777" w:rsidR="00B3614B" w:rsidRDefault="00B3614B" w:rsidP="00B3614B">
      <w:pPr>
        <w:pStyle w:val="ListParagraph"/>
        <w:numPr>
          <w:ilvl w:val="0"/>
          <w:numId w:val="13"/>
        </w:numPr>
        <w:autoSpaceDE w:val="0"/>
        <w:autoSpaceDN w:val="0"/>
        <w:adjustRightInd w:val="0"/>
        <w:spacing w:before="28"/>
        <w:rPr>
          <w:rFonts w:ascii="Times New Roman" w:hAnsi="Times New Roman" w:cs="Times New Roman"/>
          <w:sz w:val="24"/>
          <w:szCs w:val="24"/>
        </w:rPr>
      </w:pPr>
      <w:r>
        <w:rPr>
          <w:rFonts w:ascii="Times New Roman" w:hAnsi="Times New Roman" w:cs="Times New Roman"/>
          <w:sz w:val="24"/>
          <w:szCs w:val="24"/>
        </w:rPr>
        <w:t>1 Paper: 100 points possible (25 % of your final grade)</w:t>
      </w:r>
    </w:p>
    <w:p w14:paraId="270B0E17" w14:textId="77777777" w:rsidR="006B1257" w:rsidRPr="006B1257" w:rsidRDefault="006B1257" w:rsidP="006B1257">
      <w:pPr>
        <w:autoSpaceDE w:val="0"/>
        <w:autoSpaceDN w:val="0"/>
        <w:adjustRightInd w:val="0"/>
        <w:spacing w:before="28"/>
        <w:rPr>
          <w:rFonts w:ascii="Times New Roman" w:hAnsi="Times New Roman" w:cs="Times New Roman"/>
          <w:b/>
          <w:bCs/>
          <w:sz w:val="24"/>
          <w:szCs w:val="24"/>
          <w:u w:val="single"/>
        </w:rPr>
      </w:pPr>
      <w:r w:rsidRPr="006B1257">
        <w:rPr>
          <w:rFonts w:ascii="Times New Roman" w:hAnsi="Times New Roman" w:cs="Times New Roman"/>
          <w:b/>
          <w:bCs/>
          <w:sz w:val="24"/>
          <w:szCs w:val="24"/>
          <w:u w:val="single"/>
        </w:rPr>
        <w:t xml:space="preserve">Attendance and Absences </w:t>
      </w:r>
    </w:p>
    <w:p w14:paraId="6E283ED3" w14:textId="77777777" w:rsidR="006B1257" w:rsidRDefault="006B1257" w:rsidP="006B1257">
      <w:pPr>
        <w:pStyle w:val="ListParagraph"/>
        <w:numPr>
          <w:ilvl w:val="0"/>
          <w:numId w:val="21"/>
        </w:numPr>
        <w:autoSpaceDE w:val="0"/>
        <w:autoSpaceDN w:val="0"/>
        <w:adjustRightInd w:val="0"/>
        <w:spacing w:before="28"/>
        <w:rPr>
          <w:rFonts w:ascii="Times New Roman" w:hAnsi="Times New Roman" w:cs="Times New Roman"/>
          <w:sz w:val="24"/>
          <w:szCs w:val="24"/>
        </w:rPr>
      </w:pPr>
      <w:r>
        <w:rPr>
          <w:rFonts w:ascii="Times New Roman" w:hAnsi="Times New Roman" w:cs="Times New Roman"/>
          <w:sz w:val="24"/>
          <w:szCs w:val="24"/>
        </w:rPr>
        <w:t xml:space="preserve">Students are required to attend all online sessions unless they have notified and been granted permission form Dr. Boal. </w:t>
      </w:r>
    </w:p>
    <w:p w14:paraId="18FF26E1" w14:textId="77777777" w:rsidR="006B1257" w:rsidRPr="006B1257" w:rsidRDefault="006B1257" w:rsidP="006B1257">
      <w:pPr>
        <w:pStyle w:val="ListParagraph"/>
        <w:numPr>
          <w:ilvl w:val="0"/>
          <w:numId w:val="21"/>
        </w:numPr>
        <w:autoSpaceDE w:val="0"/>
        <w:autoSpaceDN w:val="0"/>
        <w:adjustRightInd w:val="0"/>
        <w:spacing w:before="28"/>
        <w:rPr>
          <w:rFonts w:ascii="Times New Roman" w:hAnsi="Times New Roman" w:cs="Times New Roman"/>
          <w:sz w:val="24"/>
          <w:szCs w:val="24"/>
        </w:rPr>
      </w:pPr>
      <w:r>
        <w:rPr>
          <w:rFonts w:ascii="Times New Roman" w:hAnsi="Times New Roman" w:cs="Times New Roman"/>
          <w:sz w:val="24"/>
          <w:szCs w:val="24"/>
        </w:rPr>
        <w:t xml:space="preserve">Students who are ill and are not able to attend class or complete assignments must contact Dr. Boal and arrangements will be made. </w:t>
      </w:r>
    </w:p>
    <w:p w14:paraId="0F8353E4" w14:textId="77777777" w:rsidR="00546DD9" w:rsidRPr="00546DD9" w:rsidRDefault="00546DD9" w:rsidP="00546DD9">
      <w:pPr>
        <w:autoSpaceDE w:val="0"/>
        <w:autoSpaceDN w:val="0"/>
        <w:adjustRightInd w:val="0"/>
        <w:spacing w:before="21"/>
        <w:ind w:left="180"/>
        <w:rPr>
          <w:rFonts w:ascii="Times New Roman" w:hAnsi="Times New Roman" w:cs="Times New Roman"/>
          <w:b/>
          <w:bCs/>
          <w:sz w:val="24"/>
          <w:szCs w:val="24"/>
          <w:u w:val="single"/>
        </w:rPr>
      </w:pPr>
      <w:r w:rsidRPr="00546DD9">
        <w:rPr>
          <w:rFonts w:ascii="Times New Roman" w:hAnsi="Times New Roman" w:cs="Times New Roman"/>
          <w:b/>
          <w:bCs/>
          <w:sz w:val="24"/>
          <w:szCs w:val="24"/>
          <w:u w:val="single"/>
        </w:rPr>
        <w:t>Chapter Readings and Supplemental Content</w:t>
      </w:r>
    </w:p>
    <w:p w14:paraId="3C36169D" w14:textId="77777777" w:rsidR="00546DD9" w:rsidRPr="005809C1" w:rsidRDefault="00546DD9" w:rsidP="00546DD9">
      <w:pPr>
        <w:pStyle w:val="ListParagraph"/>
        <w:numPr>
          <w:ilvl w:val="0"/>
          <w:numId w:val="13"/>
        </w:numPr>
        <w:autoSpaceDE w:val="0"/>
        <w:autoSpaceDN w:val="0"/>
        <w:adjustRightInd w:val="0"/>
        <w:spacing w:before="21"/>
        <w:rPr>
          <w:rFonts w:ascii="Times New Roman" w:hAnsi="Times New Roman" w:cs="Times New Roman"/>
          <w:b/>
          <w:bCs/>
          <w:sz w:val="24"/>
          <w:szCs w:val="24"/>
        </w:rPr>
      </w:pPr>
      <w:r>
        <w:rPr>
          <w:rFonts w:ascii="Times New Roman" w:hAnsi="Times New Roman" w:cs="Times New Roman"/>
          <w:sz w:val="24"/>
          <w:szCs w:val="24"/>
        </w:rPr>
        <w:t xml:space="preserve">Each student is required to read all 12 chapters in the textbook and watch the video clips posted under the Supplemental Content section in Blackboard. </w:t>
      </w:r>
    </w:p>
    <w:p w14:paraId="020E5523" w14:textId="77777777" w:rsidR="00546DD9" w:rsidRDefault="00546DD9" w:rsidP="00546DD9">
      <w:pPr>
        <w:pStyle w:val="ListParagraph"/>
        <w:autoSpaceDE w:val="0"/>
        <w:autoSpaceDN w:val="0"/>
        <w:adjustRightInd w:val="0"/>
        <w:spacing w:before="28"/>
        <w:rPr>
          <w:rFonts w:ascii="Times New Roman" w:hAnsi="Times New Roman" w:cs="Times New Roman"/>
          <w:sz w:val="24"/>
          <w:szCs w:val="24"/>
        </w:rPr>
      </w:pPr>
    </w:p>
    <w:p w14:paraId="7AE4D9DB" w14:textId="77777777" w:rsidR="00B3614B" w:rsidRDefault="006B30EF" w:rsidP="00B3614B">
      <w:pPr>
        <w:autoSpaceDE w:val="0"/>
        <w:autoSpaceDN w:val="0"/>
        <w:adjustRightInd w:val="0"/>
        <w:spacing w:before="28"/>
        <w:rPr>
          <w:rFonts w:ascii="Times New Roman" w:hAnsi="Times New Roman" w:cs="Times New Roman"/>
          <w:b/>
          <w:bCs/>
          <w:sz w:val="24"/>
          <w:szCs w:val="24"/>
          <w:u w:val="single"/>
        </w:rPr>
      </w:pPr>
      <w:r w:rsidRPr="006B30EF">
        <w:rPr>
          <w:rFonts w:ascii="Times New Roman" w:hAnsi="Times New Roman" w:cs="Times New Roman"/>
          <w:b/>
          <w:bCs/>
          <w:sz w:val="24"/>
          <w:szCs w:val="24"/>
          <w:u w:val="single"/>
        </w:rPr>
        <w:t xml:space="preserve">Written </w:t>
      </w:r>
      <w:r w:rsidR="00A57587" w:rsidRPr="006B30EF">
        <w:rPr>
          <w:rFonts w:ascii="Times New Roman" w:hAnsi="Times New Roman" w:cs="Times New Roman"/>
          <w:b/>
          <w:bCs/>
          <w:sz w:val="24"/>
          <w:szCs w:val="24"/>
          <w:u w:val="single"/>
        </w:rPr>
        <w:t>Assignments</w:t>
      </w:r>
    </w:p>
    <w:p w14:paraId="3886A4F7" w14:textId="77777777" w:rsidR="006B30EF" w:rsidRPr="006B30EF" w:rsidRDefault="006B30EF" w:rsidP="006B30EF">
      <w:pPr>
        <w:pStyle w:val="ListParagraph"/>
        <w:numPr>
          <w:ilvl w:val="0"/>
          <w:numId w:val="19"/>
        </w:numPr>
        <w:autoSpaceDE w:val="0"/>
        <w:autoSpaceDN w:val="0"/>
        <w:adjustRightInd w:val="0"/>
        <w:spacing w:before="28"/>
        <w:rPr>
          <w:rFonts w:ascii="Times New Roman" w:hAnsi="Times New Roman" w:cs="Times New Roman"/>
          <w:b/>
          <w:bCs/>
          <w:sz w:val="24"/>
          <w:szCs w:val="24"/>
          <w:u w:val="single"/>
        </w:rPr>
      </w:pPr>
      <w:r>
        <w:rPr>
          <w:rFonts w:ascii="Times New Roman" w:hAnsi="Times New Roman" w:cs="Times New Roman"/>
          <w:sz w:val="24"/>
          <w:szCs w:val="24"/>
        </w:rPr>
        <w:t xml:space="preserve">Each student is responsible for 12 separate </w:t>
      </w:r>
      <w:r w:rsidR="007D1742">
        <w:rPr>
          <w:rFonts w:ascii="Times New Roman" w:hAnsi="Times New Roman" w:cs="Times New Roman"/>
          <w:sz w:val="24"/>
          <w:szCs w:val="24"/>
        </w:rPr>
        <w:t>assignments</w:t>
      </w:r>
      <w:r>
        <w:rPr>
          <w:rFonts w:ascii="Times New Roman" w:hAnsi="Times New Roman" w:cs="Times New Roman"/>
          <w:sz w:val="24"/>
          <w:szCs w:val="24"/>
        </w:rPr>
        <w:t xml:space="preserve"> due throughout the semester. Each assignment contains three short answer questions that cover the reading chapter and the supplemental content. </w:t>
      </w:r>
      <w:r w:rsidR="007D1742">
        <w:rPr>
          <w:rFonts w:ascii="Times New Roman" w:hAnsi="Times New Roman" w:cs="Times New Roman"/>
          <w:sz w:val="24"/>
          <w:szCs w:val="24"/>
        </w:rPr>
        <w:t xml:space="preserve">Each is worth a total of 9 points (3 points per question) and are designed to keep you on tract with the course content. </w:t>
      </w:r>
    </w:p>
    <w:p w14:paraId="2073729F" w14:textId="77777777" w:rsidR="006B30EF" w:rsidRPr="00706BE8" w:rsidRDefault="006B30EF" w:rsidP="00706BE8">
      <w:pPr>
        <w:pStyle w:val="ListParagraph"/>
        <w:numPr>
          <w:ilvl w:val="0"/>
          <w:numId w:val="18"/>
        </w:numPr>
        <w:autoSpaceDE w:val="0"/>
        <w:autoSpaceDN w:val="0"/>
        <w:adjustRightInd w:val="0"/>
        <w:spacing w:before="178"/>
        <w:rPr>
          <w:rFonts w:ascii="Times New Roman" w:hAnsi="Times New Roman" w:cs="Times New Roman"/>
          <w:sz w:val="24"/>
          <w:szCs w:val="24"/>
        </w:rPr>
      </w:pPr>
      <w:r w:rsidRPr="006B30EF">
        <w:rPr>
          <w:rFonts w:ascii="Times New Roman" w:hAnsi="Times New Roman" w:cs="Times New Roman"/>
          <w:sz w:val="24"/>
          <w:szCs w:val="24"/>
        </w:rPr>
        <w:lastRenderedPageBreak/>
        <w:t>All written work</w:t>
      </w:r>
      <w:r w:rsidR="00A57587">
        <w:rPr>
          <w:rFonts w:ascii="Times New Roman" w:hAnsi="Times New Roman" w:cs="Times New Roman"/>
          <w:sz w:val="24"/>
          <w:szCs w:val="24"/>
        </w:rPr>
        <w:t xml:space="preserve"> is submitted on blackboard using Ariel or Times New Roman with a 12-point font size. There is no word minimum, but each response should be thoughtfully worded and structured to answer the question. </w:t>
      </w:r>
    </w:p>
    <w:p w14:paraId="0800FDE7" w14:textId="77777777" w:rsidR="00B3614B" w:rsidRDefault="006B30EF" w:rsidP="006B30EF">
      <w:pPr>
        <w:autoSpaceDE w:val="0"/>
        <w:autoSpaceDN w:val="0"/>
        <w:adjustRightInd w:val="0"/>
        <w:spacing w:before="28"/>
        <w:rPr>
          <w:rFonts w:ascii="Times New Roman" w:hAnsi="Times New Roman" w:cs="Times New Roman"/>
          <w:b/>
          <w:bCs/>
          <w:sz w:val="24"/>
          <w:szCs w:val="24"/>
          <w:u w:val="single"/>
        </w:rPr>
      </w:pPr>
      <w:r w:rsidRPr="006B30EF">
        <w:rPr>
          <w:rFonts w:ascii="Times New Roman" w:hAnsi="Times New Roman" w:cs="Times New Roman"/>
          <w:b/>
          <w:bCs/>
          <w:sz w:val="24"/>
          <w:szCs w:val="24"/>
          <w:u w:val="single"/>
        </w:rPr>
        <w:t>Paper</w:t>
      </w:r>
    </w:p>
    <w:p w14:paraId="29194CFA" w14:textId="77777777" w:rsidR="005B593D" w:rsidRDefault="005B593D" w:rsidP="005B593D">
      <w:pPr>
        <w:pStyle w:val="ListParagraph"/>
        <w:numPr>
          <w:ilvl w:val="0"/>
          <w:numId w:val="18"/>
        </w:numPr>
        <w:autoSpaceDE w:val="0"/>
        <w:autoSpaceDN w:val="0"/>
        <w:adjustRightInd w:val="0"/>
        <w:spacing w:before="28"/>
        <w:rPr>
          <w:rFonts w:ascii="Times New Roman" w:hAnsi="Times New Roman" w:cs="Times New Roman"/>
          <w:sz w:val="24"/>
          <w:szCs w:val="24"/>
        </w:rPr>
      </w:pPr>
      <w:r w:rsidRPr="005B593D">
        <w:rPr>
          <w:rFonts w:ascii="Times New Roman" w:hAnsi="Times New Roman" w:cs="Times New Roman"/>
          <w:sz w:val="24"/>
          <w:szCs w:val="24"/>
        </w:rPr>
        <w:t>Each student is to pick a company of their own choice to anal</w:t>
      </w:r>
      <w:r>
        <w:rPr>
          <w:rFonts w:ascii="Times New Roman" w:hAnsi="Times New Roman" w:cs="Times New Roman"/>
          <w:sz w:val="24"/>
          <w:szCs w:val="24"/>
        </w:rPr>
        <w:t>yze. This company predominantly competes in one market segment of an industry identified by its NICS and SIC code. Each student paper must answer 10 questions regarding its industry and competitive analysis. The papers are due on the last day of class, December 2. The detailed instructions for the paper can be located on Blackboard under the content area labeled</w:t>
      </w:r>
      <w:r w:rsidR="00CC2B03">
        <w:rPr>
          <w:rFonts w:ascii="Times New Roman" w:hAnsi="Times New Roman" w:cs="Times New Roman"/>
          <w:sz w:val="24"/>
          <w:szCs w:val="24"/>
        </w:rPr>
        <w:t>;</w:t>
      </w:r>
      <w:r>
        <w:rPr>
          <w:rFonts w:ascii="Times New Roman" w:hAnsi="Times New Roman" w:cs="Times New Roman"/>
          <w:sz w:val="24"/>
          <w:szCs w:val="24"/>
        </w:rPr>
        <w:t xml:space="preserve"> Paper. </w:t>
      </w:r>
    </w:p>
    <w:p w14:paraId="19518C10" w14:textId="7DDED2DF" w:rsidR="00B3614B" w:rsidRPr="00733BE9" w:rsidRDefault="005B593D" w:rsidP="00733BE9">
      <w:pPr>
        <w:autoSpaceDE w:val="0"/>
        <w:autoSpaceDN w:val="0"/>
        <w:adjustRightInd w:val="0"/>
        <w:spacing w:before="28"/>
        <w:rPr>
          <w:rFonts w:ascii="Times New Roman" w:hAnsi="Times New Roman" w:cs="Times New Roman"/>
          <w:b/>
          <w:bCs/>
          <w:sz w:val="24"/>
          <w:szCs w:val="24"/>
          <w:u w:val="single"/>
        </w:rPr>
      </w:pPr>
      <w:r w:rsidRPr="005B593D">
        <w:rPr>
          <w:rFonts w:ascii="Times New Roman" w:hAnsi="Times New Roman" w:cs="Times New Roman"/>
          <w:sz w:val="24"/>
          <w:szCs w:val="24"/>
        </w:rPr>
        <w:t xml:space="preserve"> </w:t>
      </w:r>
      <w:r w:rsidR="00733BE9" w:rsidRPr="00733BE9">
        <w:rPr>
          <w:rFonts w:ascii="Times New Roman" w:hAnsi="Times New Roman" w:cs="Times New Roman"/>
          <w:b/>
          <w:bCs/>
          <w:sz w:val="24"/>
          <w:szCs w:val="24"/>
          <w:u w:val="single"/>
        </w:rPr>
        <w:t xml:space="preserve">CIVILITY IN THE CLASSROOM </w:t>
      </w:r>
    </w:p>
    <w:p w14:paraId="11C14C19" w14:textId="661424D8" w:rsidR="00C447E9" w:rsidRPr="00C447E9" w:rsidRDefault="00B3614B" w:rsidP="00C447E9">
      <w:pPr>
        <w:pStyle w:val="ListParagraph"/>
        <w:numPr>
          <w:ilvl w:val="0"/>
          <w:numId w:val="15"/>
        </w:numPr>
        <w:rPr>
          <w:rFonts w:ascii="Times New Roman" w:hAnsi="Times New Roman" w:cs="Times New Roman"/>
          <w:sz w:val="24"/>
          <w:szCs w:val="24"/>
        </w:rPr>
      </w:pPr>
      <w:r w:rsidRPr="00B3614B">
        <w:rPr>
          <w:rFonts w:ascii="Times New Roman" w:hAnsi="Times New Roman" w:cs="Times New Roman"/>
          <w:sz w:val="24"/>
          <w:szCs w:val="24"/>
        </w:rPr>
        <w:t>S</w:t>
      </w:r>
      <w:r w:rsidR="00F7343B" w:rsidRPr="00B3614B">
        <w:rPr>
          <w:rFonts w:ascii="Times New Roman" w:hAnsi="Times New Roman" w:cs="Times New Roman"/>
          <w:sz w:val="24"/>
          <w:szCs w:val="24"/>
        </w:rPr>
        <w:t>tudents are expected to assist in maintaining a</w:t>
      </w:r>
      <w:r w:rsidR="00C447E9">
        <w:rPr>
          <w:rFonts w:ascii="Times New Roman" w:hAnsi="Times New Roman" w:cs="Times New Roman"/>
          <w:sz w:val="24"/>
          <w:szCs w:val="24"/>
        </w:rPr>
        <w:t xml:space="preserve">n online class </w:t>
      </w:r>
      <w:r w:rsidR="00F7343B" w:rsidRPr="00B3614B">
        <w:rPr>
          <w:rFonts w:ascii="Times New Roman" w:hAnsi="Times New Roman" w:cs="Times New Roman"/>
          <w:sz w:val="24"/>
          <w:szCs w:val="24"/>
        </w:rPr>
        <w:t>environment which is c</w:t>
      </w:r>
      <w:r w:rsidR="00C447E9">
        <w:rPr>
          <w:rFonts w:ascii="Times New Roman" w:hAnsi="Times New Roman" w:cs="Times New Roman"/>
          <w:sz w:val="24"/>
          <w:szCs w:val="24"/>
        </w:rPr>
        <w:t>ontributes</w:t>
      </w:r>
      <w:r w:rsidR="00F7343B" w:rsidRPr="00B3614B">
        <w:rPr>
          <w:rFonts w:ascii="Times New Roman" w:hAnsi="Times New Roman" w:cs="Times New Roman"/>
          <w:sz w:val="24"/>
          <w:szCs w:val="24"/>
        </w:rPr>
        <w:t xml:space="preserve"> to </w:t>
      </w:r>
      <w:r w:rsidR="00C447E9">
        <w:rPr>
          <w:rFonts w:ascii="Times New Roman" w:hAnsi="Times New Roman" w:cs="Times New Roman"/>
          <w:sz w:val="24"/>
          <w:szCs w:val="24"/>
        </w:rPr>
        <w:t xml:space="preserve">collective </w:t>
      </w:r>
      <w:r w:rsidR="00F7343B" w:rsidRPr="00B3614B">
        <w:rPr>
          <w:rFonts w:ascii="Times New Roman" w:hAnsi="Times New Roman" w:cs="Times New Roman"/>
          <w:sz w:val="24"/>
          <w:szCs w:val="24"/>
        </w:rPr>
        <w:t xml:space="preserve">learning.  </w:t>
      </w:r>
      <w:r w:rsidR="00C447E9" w:rsidRPr="00C447E9">
        <w:rPr>
          <w:rStyle w:val="eop"/>
          <w:rFonts w:ascii="Calibri" w:eastAsiaTheme="majorEastAsia" w:hAnsi="Calibri" w:cs="Calibri"/>
          <w:sz w:val="2"/>
          <w:szCs w:val="2"/>
        </w:rPr>
        <w:t> </w:t>
      </w:r>
    </w:p>
    <w:p w14:paraId="3F9111EE" w14:textId="77777777" w:rsidR="00C447E9" w:rsidRPr="00733BE9" w:rsidRDefault="00C447E9" w:rsidP="00C447E9">
      <w:pPr>
        <w:pStyle w:val="paragraph"/>
        <w:spacing w:before="0" w:beforeAutospacing="0" w:after="0" w:afterAutospacing="0"/>
        <w:textAlignment w:val="baseline"/>
        <w:rPr>
          <w:rFonts w:ascii="Arial" w:hAnsi="Arial" w:cs="Arial"/>
          <w:sz w:val="18"/>
          <w:szCs w:val="18"/>
          <w:u w:val="single"/>
        </w:rPr>
      </w:pPr>
      <w:r>
        <w:rPr>
          <w:rStyle w:val="eop"/>
          <w:rFonts w:ascii="Calibri" w:eastAsiaTheme="majorEastAsia" w:hAnsi="Calibri" w:cs="Calibri"/>
          <w:sz w:val="19"/>
          <w:szCs w:val="19"/>
        </w:rPr>
        <w:t> </w:t>
      </w:r>
    </w:p>
    <w:p w14:paraId="3B69AFCD" w14:textId="43C67B6E" w:rsidR="00C447E9" w:rsidRDefault="00C447E9" w:rsidP="00C447E9">
      <w:pPr>
        <w:pStyle w:val="paragraph"/>
        <w:spacing w:before="0" w:beforeAutospacing="0" w:after="0" w:afterAutospacing="0"/>
        <w:textAlignment w:val="baseline"/>
        <w:rPr>
          <w:rStyle w:val="normaltextrun"/>
          <w:rFonts w:eastAsiaTheme="majorEastAsia"/>
          <w:b/>
          <w:bCs/>
          <w:u w:val="single"/>
        </w:rPr>
      </w:pPr>
      <w:r w:rsidRPr="00733BE9">
        <w:rPr>
          <w:rStyle w:val="normaltextrun"/>
          <w:rFonts w:eastAsiaTheme="majorEastAsia"/>
          <w:b/>
          <w:bCs/>
          <w:u w:val="single"/>
        </w:rPr>
        <w:t>ADA</w:t>
      </w:r>
      <w:r w:rsidRPr="00733BE9">
        <w:rPr>
          <w:rStyle w:val="apple-converted-space"/>
          <w:rFonts w:eastAsiaTheme="majorEastAsia"/>
          <w:b/>
          <w:bCs/>
          <w:u w:val="single"/>
        </w:rPr>
        <w:t> </w:t>
      </w:r>
      <w:r w:rsidRPr="00733BE9">
        <w:rPr>
          <w:rStyle w:val="normaltextrun"/>
          <w:rFonts w:eastAsiaTheme="majorEastAsia"/>
          <w:b/>
          <w:bCs/>
          <w:u w:val="single"/>
        </w:rPr>
        <w:t>STATEMENT</w:t>
      </w:r>
    </w:p>
    <w:p w14:paraId="3079F85D" w14:textId="77777777" w:rsidR="003332CD" w:rsidRDefault="003332CD" w:rsidP="00C447E9">
      <w:pPr>
        <w:pStyle w:val="paragraph"/>
        <w:spacing w:before="0" w:beforeAutospacing="0" w:after="0" w:afterAutospacing="0"/>
        <w:textAlignment w:val="baseline"/>
        <w:rPr>
          <w:rStyle w:val="normaltextrun"/>
          <w:rFonts w:eastAsiaTheme="majorEastAsia"/>
          <w:b/>
          <w:bCs/>
          <w:u w:val="single"/>
        </w:rPr>
      </w:pPr>
    </w:p>
    <w:p w14:paraId="1DFD277E" w14:textId="421A6C01" w:rsidR="00707EA9" w:rsidRDefault="00707EA9" w:rsidP="00707EA9">
      <w:pPr>
        <w:pStyle w:val="paragraph"/>
        <w:numPr>
          <w:ilvl w:val="0"/>
          <w:numId w:val="15"/>
        </w:numPr>
        <w:spacing w:before="0" w:beforeAutospacing="0" w:after="0" w:afterAutospacing="0"/>
        <w:textAlignment w:val="baseline"/>
        <w:rPr>
          <w:rStyle w:val="eop"/>
          <w:rFonts w:eastAsiaTheme="majorEastAsia"/>
        </w:rPr>
      </w:pPr>
      <w:r w:rsidRPr="00707EA9">
        <w:rPr>
          <w:rStyle w:val="eop"/>
          <w:rFonts w:eastAsiaTheme="majorEastAsia"/>
        </w:rPr>
        <w:t xml:space="preserve">Any student </w:t>
      </w:r>
      <w:r>
        <w:rPr>
          <w:rStyle w:val="eop"/>
          <w:rFonts w:eastAsiaTheme="majorEastAsia"/>
        </w:rPr>
        <w:t xml:space="preserve">who, because of a disability, may require special arrangements in order to meet the course requirements should contact the instructor as soon as possible to make any necessary arrangements. </w:t>
      </w:r>
    </w:p>
    <w:p w14:paraId="0AAE426D" w14:textId="617B1DCA" w:rsidR="00707EA9" w:rsidRPr="00707EA9" w:rsidRDefault="00707EA9" w:rsidP="00707EA9">
      <w:pPr>
        <w:pStyle w:val="paragraph"/>
        <w:numPr>
          <w:ilvl w:val="0"/>
          <w:numId w:val="15"/>
        </w:numPr>
        <w:spacing w:before="0" w:beforeAutospacing="0" w:after="0" w:afterAutospacing="0"/>
        <w:textAlignment w:val="baseline"/>
        <w:rPr>
          <w:rStyle w:val="eop"/>
          <w:rFonts w:eastAsiaTheme="majorEastAsia"/>
        </w:rPr>
      </w:pPr>
      <w:r>
        <w:rPr>
          <w:rStyle w:val="eop"/>
          <w:rFonts w:eastAsiaTheme="majorEastAsia"/>
        </w:rPr>
        <w:t>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 742-2405</w:t>
      </w:r>
    </w:p>
    <w:p w14:paraId="224E41E5" w14:textId="77777777" w:rsidR="00C447E9" w:rsidRPr="00733BE9" w:rsidRDefault="00C447E9" w:rsidP="00C447E9">
      <w:pPr>
        <w:pStyle w:val="paragraph"/>
        <w:spacing w:before="0" w:beforeAutospacing="0" w:after="0" w:afterAutospacing="0"/>
        <w:textAlignment w:val="baseline"/>
        <w:rPr>
          <w:sz w:val="18"/>
          <w:szCs w:val="18"/>
        </w:rPr>
      </w:pPr>
    </w:p>
    <w:p w14:paraId="0E42960D" w14:textId="77777777" w:rsidR="00C447E9" w:rsidRPr="00733BE9" w:rsidRDefault="00C447E9" w:rsidP="00C447E9">
      <w:pPr>
        <w:pStyle w:val="paragraph"/>
        <w:spacing w:before="0" w:beforeAutospacing="0" w:after="0" w:afterAutospacing="0"/>
        <w:ind w:left="720"/>
        <w:textAlignment w:val="baseline"/>
        <w:rPr>
          <w:sz w:val="18"/>
          <w:szCs w:val="18"/>
        </w:rPr>
      </w:pPr>
      <w:r w:rsidRPr="00733BE9">
        <w:rPr>
          <w:rStyle w:val="eop"/>
          <w:rFonts w:eastAsiaTheme="majorEastAsia"/>
          <w:sz w:val="23"/>
          <w:szCs w:val="23"/>
        </w:rPr>
        <w:t> </w:t>
      </w:r>
    </w:p>
    <w:p w14:paraId="2B83362F" w14:textId="5239D39D" w:rsidR="00C447E9" w:rsidRDefault="00C447E9" w:rsidP="00C447E9">
      <w:pPr>
        <w:pStyle w:val="paragraph"/>
        <w:spacing w:before="0" w:beforeAutospacing="0" w:after="0" w:afterAutospacing="0"/>
        <w:textAlignment w:val="baseline"/>
        <w:rPr>
          <w:rStyle w:val="normaltextrun"/>
          <w:rFonts w:eastAsiaTheme="majorEastAsia"/>
          <w:b/>
          <w:bCs/>
          <w:u w:val="single"/>
        </w:rPr>
      </w:pPr>
      <w:r w:rsidRPr="00733BE9">
        <w:rPr>
          <w:rStyle w:val="normaltextrun"/>
          <w:rFonts w:eastAsiaTheme="majorEastAsia"/>
          <w:b/>
          <w:bCs/>
          <w:u w:val="single"/>
        </w:rPr>
        <w:t>ACADEMIC</w:t>
      </w:r>
      <w:r w:rsidRPr="00733BE9">
        <w:rPr>
          <w:rStyle w:val="apple-converted-space"/>
          <w:rFonts w:eastAsiaTheme="majorEastAsia"/>
          <w:b/>
          <w:bCs/>
          <w:u w:val="single"/>
        </w:rPr>
        <w:t> </w:t>
      </w:r>
      <w:r w:rsidRPr="00733BE9">
        <w:rPr>
          <w:rStyle w:val="normaltextrun"/>
          <w:rFonts w:eastAsiaTheme="majorEastAsia"/>
          <w:b/>
          <w:bCs/>
          <w:u w:val="single"/>
        </w:rPr>
        <w:t>INTEGRITY</w:t>
      </w:r>
      <w:r w:rsidRPr="00733BE9">
        <w:rPr>
          <w:rStyle w:val="apple-converted-space"/>
          <w:rFonts w:eastAsiaTheme="majorEastAsia"/>
          <w:b/>
          <w:bCs/>
          <w:u w:val="single"/>
        </w:rPr>
        <w:t> </w:t>
      </w:r>
      <w:r w:rsidRPr="00733BE9">
        <w:rPr>
          <w:rStyle w:val="normaltextrun"/>
          <w:rFonts w:eastAsiaTheme="majorEastAsia"/>
          <w:b/>
          <w:bCs/>
          <w:u w:val="single"/>
        </w:rPr>
        <w:t>STATEMENT</w:t>
      </w:r>
    </w:p>
    <w:p w14:paraId="0F7800FC" w14:textId="77777777" w:rsidR="003332CD" w:rsidRDefault="003332CD" w:rsidP="00C447E9">
      <w:pPr>
        <w:pStyle w:val="paragraph"/>
        <w:spacing w:before="0" w:beforeAutospacing="0" w:after="0" w:afterAutospacing="0"/>
        <w:textAlignment w:val="baseline"/>
        <w:rPr>
          <w:rStyle w:val="normaltextrun"/>
          <w:rFonts w:eastAsiaTheme="majorEastAsia"/>
          <w:b/>
          <w:bCs/>
          <w:u w:val="single"/>
        </w:rPr>
      </w:pPr>
    </w:p>
    <w:p w14:paraId="065F2F04" w14:textId="0783947F" w:rsidR="00E7034E" w:rsidRDefault="00791FC4" w:rsidP="009D5210">
      <w:pPr>
        <w:pStyle w:val="paragraph"/>
        <w:numPr>
          <w:ilvl w:val="0"/>
          <w:numId w:val="22"/>
        </w:numPr>
        <w:spacing w:before="0" w:beforeAutospacing="0" w:after="0" w:afterAutospacing="0"/>
        <w:textAlignment w:val="baseline"/>
        <w:rPr>
          <w:rStyle w:val="eop"/>
          <w:rFonts w:eastAsiaTheme="majorEastAsia"/>
        </w:rPr>
      </w:pPr>
      <w:r w:rsidRPr="00791FC4">
        <w:rPr>
          <w:rStyle w:val="eop"/>
          <w:rFonts w:eastAsiaTheme="majorEastAsia"/>
        </w:rPr>
        <w:t>Academic integrity is taking</w:t>
      </w:r>
      <w:r>
        <w:rPr>
          <w:rStyle w:val="eop"/>
          <w:rFonts w:eastAsiaTheme="majorEastAsia"/>
        </w:rPr>
        <w:t xml:space="preserve"> responsibility for one’s own class/or course work, being individu</w:t>
      </w:r>
      <w:r w:rsidR="009D5210">
        <w:rPr>
          <w:rStyle w:val="eop"/>
          <w:rFonts w:eastAsiaTheme="majorEastAsia"/>
        </w:rPr>
        <w:t>ally accountable, and demonstrating intellectual honesty and ethical behavior. Academic integrity is a personal choice to abide by the standards of intellectual honesty and responsibility</w:t>
      </w:r>
      <w:r w:rsidR="00E7034E">
        <w:rPr>
          <w:rStyle w:val="eop"/>
          <w:rFonts w:eastAsiaTheme="majorEastAsia"/>
        </w:rPr>
        <w:t xml:space="preserve">. Because education is shared effort to achieve learning through the exchange of ideas, students, faculty, and staff have the collective responsibility to build </w:t>
      </w:r>
    </w:p>
    <w:p w14:paraId="3AF21A8A" w14:textId="60875B4D" w:rsidR="009D5210" w:rsidRPr="00E7034E" w:rsidRDefault="009D5210" w:rsidP="00E7034E">
      <w:pPr>
        <w:pStyle w:val="paragraph"/>
        <w:spacing w:before="0" w:beforeAutospacing="0" w:after="0" w:afterAutospacing="0"/>
        <w:ind w:left="720"/>
        <w:textAlignment w:val="baseline"/>
        <w:rPr>
          <w:rStyle w:val="eop"/>
          <w:rFonts w:eastAsiaTheme="majorEastAsia"/>
        </w:rPr>
      </w:pPr>
      <w:r w:rsidRPr="00E7034E">
        <w:rPr>
          <w:rStyle w:val="eop"/>
          <w:rFonts w:eastAsiaTheme="majorEastAsia"/>
        </w:rPr>
        <w:t>mutual trust and respect. Ethical behavior and independent thought are essential for the highest le</w:t>
      </w:r>
      <w:r w:rsidR="00E7034E">
        <w:rPr>
          <w:rStyle w:val="eop"/>
          <w:rFonts w:eastAsiaTheme="majorEastAsia"/>
        </w:rPr>
        <w:t>v</w:t>
      </w:r>
      <w:r w:rsidRPr="00E7034E">
        <w:rPr>
          <w:rStyle w:val="eop"/>
          <w:rFonts w:eastAsiaTheme="majorEastAsia"/>
        </w:rPr>
        <w:t>el of academic achievement, which then must be measured. Academic achievement includes scholarship, teaching, and learning, all of which are shared ende</w:t>
      </w:r>
      <w:r w:rsidR="00E7034E">
        <w:rPr>
          <w:rStyle w:val="eop"/>
          <w:rFonts w:eastAsiaTheme="majorEastAsia"/>
        </w:rPr>
        <w:t>a</w:t>
      </w:r>
      <w:r w:rsidRPr="00E7034E">
        <w:rPr>
          <w:rStyle w:val="eop"/>
          <w:rFonts w:eastAsiaTheme="majorEastAsia"/>
        </w:rPr>
        <w:t xml:space="preserve">vors. Grades are a device used to quantify the successful </w:t>
      </w:r>
      <w:r w:rsidR="003332CD" w:rsidRPr="00E7034E">
        <w:rPr>
          <w:rStyle w:val="eop"/>
          <w:rFonts w:eastAsiaTheme="majorEastAsia"/>
        </w:rPr>
        <w:t>accumulation</w:t>
      </w:r>
      <w:r w:rsidRPr="00E7034E">
        <w:rPr>
          <w:rStyle w:val="eop"/>
          <w:rFonts w:eastAsiaTheme="majorEastAsia"/>
        </w:rPr>
        <w:t xml:space="preserve"> of knowled</w:t>
      </w:r>
      <w:r w:rsidR="003332CD">
        <w:rPr>
          <w:rStyle w:val="eop"/>
          <w:rFonts w:eastAsiaTheme="majorEastAsia"/>
        </w:rPr>
        <w:t>ge</w:t>
      </w:r>
      <w:r w:rsidRPr="00E7034E">
        <w:rPr>
          <w:rStyle w:val="eop"/>
          <w:rFonts w:eastAsiaTheme="majorEastAsia"/>
        </w:rPr>
        <w:t xml:space="preserve"> through learning. </w:t>
      </w:r>
      <w:r w:rsidR="003332CD" w:rsidRPr="00E7034E">
        <w:rPr>
          <w:rStyle w:val="eop"/>
          <w:rFonts w:eastAsiaTheme="majorEastAsia"/>
        </w:rPr>
        <w:t>Adhering</w:t>
      </w:r>
      <w:r w:rsidRPr="00E7034E">
        <w:rPr>
          <w:rStyle w:val="eop"/>
          <w:rFonts w:eastAsiaTheme="majorEastAsia"/>
        </w:rPr>
        <w:t xml:space="preserve"> to the standards of academic integrity ensures grades are earned honestly. Academic integrity is the foundation upon which students, faculty, and staff build their educational and professional </w:t>
      </w:r>
      <w:r w:rsidR="00E7034E" w:rsidRPr="00E7034E">
        <w:rPr>
          <w:rStyle w:val="eop"/>
          <w:rFonts w:eastAsiaTheme="majorEastAsia"/>
        </w:rPr>
        <w:t xml:space="preserve">careers. [Texas Tech University (“University”) Quality Enhancement Plan, Academic </w:t>
      </w:r>
      <w:r w:rsidR="003332CD" w:rsidRPr="00E7034E">
        <w:rPr>
          <w:rStyle w:val="eop"/>
          <w:rFonts w:eastAsiaTheme="majorEastAsia"/>
        </w:rPr>
        <w:t>Integrity</w:t>
      </w:r>
      <w:r w:rsidR="00E7034E" w:rsidRPr="00E7034E">
        <w:rPr>
          <w:rStyle w:val="eop"/>
          <w:rFonts w:eastAsiaTheme="majorEastAsia"/>
        </w:rPr>
        <w:t xml:space="preserve"> Force, 2010]</w:t>
      </w:r>
    </w:p>
    <w:p w14:paraId="0B93DA98" w14:textId="77777777" w:rsidR="00C447E9" w:rsidRPr="00733BE9" w:rsidRDefault="00C447E9" w:rsidP="00C447E9">
      <w:pPr>
        <w:pStyle w:val="paragraph"/>
        <w:spacing w:before="0" w:beforeAutospacing="0" w:after="0" w:afterAutospacing="0"/>
        <w:textAlignment w:val="baseline"/>
        <w:rPr>
          <w:b/>
          <w:bCs/>
          <w:sz w:val="18"/>
          <w:szCs w:val="18"/>
        </w:rPr>
      </w:pPr>
    </w:p>
    <w:p w14:paraId="3495E5AD" w14:textId="77777777" w:rsidR="00C447E9" w:rsidRPr="00733BE9" w:rsidRDefault="00C447E9" w:rsidP="00C447E9">
      <w:pPr>
        <w:pStyle w:val="paragraph"/>
        <w:spacing w:before="0" w:beforeAutospacing="0" w:after="0" w:afterAutospacing="0"/>
        <w:ind w:left="360"/>
        <w:textAlignment w:val="baseline"/>
        <w:rPr>
          <w:sz w:val="18"/>
          <w:szCs w:val="18"/>
          <w:u w:val="single"/>
        </w:rPr>
      </w:pPr>
      <w:r w:rsidRPr="00733BE9">
        <w:rPr>
          <w:rStyle w:val="eop"/>
          <w:rFonts w:eastAsiaTheme="majorEastAsia"/>
          <w:sz w:val="23"/>
          <w:szCs w:val="23"/>
        </w:rPr>
        <w:t> </w:t>
      </w:r>
    </w:p>
    <w:p w14:paraId="7598F942" w14:textId="09CA79F3" w:rsidR="00C447E9" w:rsidRDefault="00C447E9" w:rsidP="00C447E9">
      <w:pPr>
        <w:pStyle w:val="paragraph"/>
        <w:spacing w:before="0" w:beforeAutospacing="0" w:after="0" w:afterAutospacing="0"/>
        <w:textAlignment w:val="baseline"/>
        <w:rPr>
          <w:rStyle w:val="normaltextrun"/>
          <w:rFonts w:eastAsiaTheme="majorEastAsia"/>
          <w:b/>
          <w:bCs/>
          <w:u w:val="single"/>
        </w:rPr>
      </w:pPr>
      <w:r w:rsidRPr="00733BE9">
        <w:rPr>
          <w:rStyle w:val="normaltextrun"/>
          <w:rFonts w:eastAsiaTheme="majorEastAsia"/>
          <w:b/>
          <w:bCs/>
          <w:u w:val="single"/>
        </w:rPr>
        <w:lastRenderedPageBreak/>
        <w:t>RELIGIOUS</w:t>
      </w:r>
      <w:r w:rsidRPr="00733BE9">
        <w:rPr>
          <w:rStyle w:val="apple-converted-space"/>
          <w:rFonts w:eastAsiaTheme="majorEastAsia"/>
          <w:b/>
          <w:bCs/>
          <w:u w:val="single"/>
        </w:rPr>
        <w:t> </w:t>
      </w:r>
      <w:r w:rsidRPr="00733BE9">
        <w:rPr>
          <w:rStyle w:val="normaltextrun"/>
          <w:rFonts w:eastAsiaTheme="majorEastAsia"/>
          <w:b/>
          <w:bCs/>
          <w:u w:val="single"/>
        </w:rPr>
        <w:t>HOLY</w:t>
      </w:r>
      <w:r w:rsidRPr="00733BE9">
        <w:rPr>
          <w:rStyle w:val="apple-converted-space"/>
          <w:rFonts w:eastAsiaTheme="majorEastAsia"/>
          <w:b/>
          <w:bCs/>
          <w:u w:val="single"/>
        </w:rPr>
        <w:t> </w:t>
      </w:r>
      <w:r w:rsidRPr="00733BE9">
        <w:rPr>
          <w:rStyle w:val="normaltextrun"/>
          <w:rFonts w:eastAsiaTheme="majorEastAsia"/>
          <w:b/>
          <w:bCs/>
          <w:u w:val="single"/>
        </w:rPr>
        <w:t>DAY</w:t>
      </w:r>
      <w:r w:rsidRPr="00733BE9">
        <w:rPr>
          <w:rStyle w:val="apple-converted-space"/>
          <w:rFonts w:eastAsiaTheme="majorEastAsia"/>
          <w:b/>
          <w:bCs/>
          <w:u w:val="single"/>
        </w:rPr>
        <w:t> </w:t>
      </w:r>
      <w:r w:rsidRPr="00733BE9">
        <w:rPr>
          <w:rStyle w:val="normaltextrun"/>
          <w:rFonts w:eastAsiaTheme="majorEastAsia"/>
          <w:b/>
          <w:bCs/>
          <w:u w:val="single"/>
        </w:rPr>
        <w:t>STATEMENT</w:t>
      </w:r>
    </w:p>
    <w:p w14:paraId="37B50DCF" w14:textId="37DF9052" w:rsidR="003332CD" w:rsidRDefault="003332CD" w:rsidP="00C447E9">
      <w:pPr>
        <w:pStyle w:val="paragraph"/>
        <w:spacing w:before="0" w:beforeAutospacing="0" w:after="0" w:afterAutospacing="0"/>
        <w:textAlignment w:val="baseline"/>
        <w:rPr>
          <w:rStyle w:val="normaltextrun"/>
          <w:rFonts w:eastAsiaTheme="majorEastAsia"/>
          <w:b/>
          <w:bCs/>
          <w:u w:val="single"/>
        </w:rPr>
      </w:pPr>
    </w:p>
    <w:p w14:paraId="16B076A1" w14:textId="447F90D4" w:rsidR="003332CD" w:rsidRPr="003332CD" w:rsidRDefault="003332CD" w:rsidP="003332CD">
      <w:pPr>
        <w:pStyle w:val="paragraph"/>
        <w:numPr>
          <w:ilvl w:val="0"/>
          <w:numId w:val="22"/>
        </w:numPr>
        <w:spacing w:before="0" w:beforeAutospacing="0" w:after="0" w:afterAutospacing="0"/>
        <w:textAlignment w:val="baseline"/>
        <w:rPr>
          <w:rStyle w:val="eop"/>
          <w:rFonts w:eastAsiaTheme="majorEastAsia"/>
        </w:rPr>
      </w:pPr>
      <w:r w:rsidRPr="003332CD">
        <w:rPr>
          <w:rStyle w:val="eop"/>
          <w:rFonts w:eastAsiaTheme="majorEastAsia"/>
        </w:rPr>
        <w:t>“</w:t>
      </w:r>
      <w:r>
        <w:rPr>
          <w:rStyle w:val="eop"/>
          <w:rFonts w:eastAsiaTheme="majorEastAsia"/>
        </w:rPr>
        <w:t xml:space="preserve">Religious holy day” means a holy day observed by a religion whose places of worship are exempt from property taxation under Texas Tax Code </w:t>
      </w:r>
      <w:r w:rsidR="00837BC3" w:rsidRPr="00733BE9">
        <w:rPr>
          <w:rStyle w:val="normaltextrun"/>
          <w:rFonts w:eastAsiaTheme="majorEastAsia"/>
        </w:rPr>
        <w:t>§</w:t>
      </w:r>
      <w:r w:rsidR="00837BC3">
        <w:rPr>
          <w:rStyle w:val="normaltextrun"/>
          <w:rFonts w:eastAsiaTheme="majorEastAsia"/>
        </w:rPr>
        <w:t xml:space="preserve"> 11.20. A student who intends to observe a religious holy day should make that intention known in writing to the instructor prior to the absence. A student who is absent from classes for the observance of a religious holy day should make that intention known in writing to the instructor prior to the absence. A student who is absent from classes for the observance of a religious holy day shall be allowed to take an examination </w:t>
      </w:r>
      <w:r w:rsidR="008C2BB0">
        <w:rPr>
          <w:rStyle w:val="normaltextrun"/>
          <w:rFonts w:eastAsiaTheme="majorEastAsia"/>
        </w:rPr>
        <w:t xml:space="preserve">or complete an assignment scheduled for that day within a reasonable time after the absence. A student who is excused under section 2 may not be penalized for the absence; however, the instructor may respond appropriately if the student fails to complete the assignment satisfactorily. </w:t>
      </w:r>
    </w:p>
    <w:p w14:paraId="3AFE8B9E" w14:textId="77777777" w:rsidR="00C447E9" w:rsidRPr="00733BE9" w:rsidRDefault="00C447E9" w:rsidP="00B3614B">
      <w:pPr>
        <w:rPr>
          <w:rFonts w:ascii="Times New Roman" w:hAnsi="Times New Roman" w:cs="Times New Roman"/>
          <w:b/>
          <w:sz w:val="24"/>
          <w:szCs w:val="24"/>
          <w:u w:val="single"/>
        </w:rPr>
      </w:pPr>
    </w:p>
    <w:p w14:paraId="032056CA" w14:textId="77777777" w:rsidR="001E062A" w:rsidRPr="00733BE9" w:rsidRDefault="001E062A" w:rsidP="00B3614B">
      <w:pPr>
        <w:rPr>
          <w:rFonts w:ascii="Times New Roman" w:hAnsi="Times New Roman" w:cs="Times New Roman"/>
          <w:b/>
          <w:bCs/>
          <w:u w:val="single"/>
        </w:rPr>
      </w:pPr>
      <w:r w:rsidRPr="00733BE9">
        <w:rPr>
          <w:rFonts w:ascii="Times New Roman" w:hAnsi="Times New Roman" w:cs="Times New Roman"/>
          <w:b/>
          <w:bCs/>
          <w:u w:val="single"/>
        </w:rPr>
        <w:t>TTU Resources for Discrimination, Harassment, and Sexual Violence</w:t>
      </w:r>
    </w:p>
    <w:p w14:paraId="0AAE39A2" w14:textId="77777777" w:rsidR="001E062A" w:rsidRPr="00733BE9" w:rsidRDefault="001E062A" w:rsidP="00B3614B">
      <w:pPr>
        <w:pStyle w:val="ListParagraph"/>
        <w:numPr>
          <w:ilvl w:val="0"/>
          <w:numId w:val="15"/>
        </w:numPr>
        <w:rPr>
          <w:rFonts w:ascii="Times New Roman" w:hAnsi="Times New Roman" w:cs="Times New Roman"/>
        </w:rPr>
      </w:pPr>
      <w:r w:rsidRPr="00733BE9">
        <w:rPr>
          <w:rFonts w:ascii="Times New Roman" w:hAnsi="Times New Roman" w:cs="Times New Roman"/>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title IX violations are not tolerated by the University. Report any incidents to the Office for Student Rights &amp; Resolution, (806)-742-SAFE (7233) or file a report online at </w:t>
      </w:r>
      <w:hyperlink r:id="rId5" w:history="1">
        <w:r w:rsidRPr="00733BE9">
          <w:rPr>
            <w:rStyle w:val="Hyperlink"/>
            <w:rFonts w:ascii="Times New Roman" w:hAnsi="Times New Roman" w:cs="Times New Roman"/>
          </w:rPr>
          <w:t>www.titleix.ttu.edu/students/</w:t>
        </w:r>
      </w:hyperlink>
      <w:r w:rsidRPr="00733BE9">
        <w:rPr>
          <w:rFonts w:ascii="Times New Roman" w:hAnsi="Times New Roman" w:cs="Times New Roman"/>
        </w:rPr>
        <w:t xml:space="preserve">. Faculty and staff members at TTU are committed to connecting you to resources on campus. Some of these available resources are: TTU Student Counseling Center: (806)742-3674, </w:t>
      </w:r>
      <w:hyperlink r:id="rId6" w:history="1">
        <w:r w:rsidRPr="00733BE9">
          <w:rPr>
            <w:rStyle w:val="Hyperlink"/>
            <w:rFonts w:ascii="Times New Roman" w:hAnsi="Times New Roman" w:cs="Times New Roman"/>
          </w:rPr>
          <w:t>https://www.depts.ttu.edu/ssc/</w:t>
        </w:r>
      </w:hyperlink>
      <w:r w:rsidRPr="00733BE9">
        <w:rPr>
          <w:rFonts w:ascii="Times New Roman" w:hAnsi="Times New Roman" w:cs="Times New Roman"/>
        </w:rPr>
        <w:t xml:space="preserve"> (provides confidential support on campus); TTU Student Counseling Center 24-hour Helpline: (806)742-5555 (assists students who are experiencing a mental health or interpersonal violence crisis- if you call the helpline you will speak with a mental health counselor); Voice of Hope Lubbock Rape Crisis Center: (806)763-7273, </w:t>
      </w:r>
      <w:hyperlink r:id="rId7" w:history="1">
        <w:r w:rsidRPr="00733BE9">
          <w:rPr>
            <w:rStyle w:val="Hyperlink"/>
            <w:rFonts w:ascii="Times New Roman" w:hAnsi="Times New Roman" w:cs="Times New Roman"/>
          </w:rPr>
          <w:t>https://www.voiceofhopelubbock.org</w:t>
        </w:r>
      </w:hyperlink>
      <w:r w:rsidRPr="00733BE9">
        <w:rPr>
          <w:rFonts w:ascii="Times New Roman" w:hAnsi="Times New Roman" w:cs="Times New Roman"/>
        </w:rPr>
        <w:t xml:space="preserve">  (24-hour hotline that provides support for survivors of sexual violence); The Risk, Intervention, Safety, and Education (RISE) Office: (806)742-2110, </w:t>
      </w:r>
      <w:hyperlink r:id="rId8" w:history="1">
        <w:r w:rsidRPr="00733BE9">
          <w:rPr>
            <w:rStyle w:val="Hyperlink"/>
            <w:rFonts w:ascii="Times New Roman" w:hAnsi="Times New Roman" w:cs="Times New Roman"/>
          </w:rPr>
          <w:t>https://www.depts.ttu.edu/rise/</w:t>
        </w:r>
      </w:hyperlink>
      <w:r w:rsidRPr="00733BE9">
        <w:rPr>
          <w:rFonts w:ascii="Times New Roman" w:hAnsi="Times New Roman" w:cs="Times New Roman"/>
        </w:rPr>
        <w:t xml:space="preserve">  (provides a range or resources and support options focused on prevention education and student wellness); or Texas Tech Police Department: (806)742-3931, </w:t>
      </w:r>
      <w:hyperlink r:id="rId9" w:history="1">
        <w:r w:rsidRPr="00733BE9">
          <w:rPr>
            <w:rStyle w:val="Hyperlink"/>
            <w:rFonts w:ascii="Times New Roman" w:hAnsi="Times New Roman" w:cs="Times New Roman"/>
          </w:rPr>
          <w:t>http://www.depts.ttu.edu/ttpd/</w:t>
        </w:r>
      </w:hyperlink>
      <w:r w:rsidRPr="00733BE9">
        <w:rPr>
          <w:rFonts w:ascii="Times New Roman" w:hAnsi="Times New Roman" w:cs="Times New Roman"/>
        </w:rPr>
        <w:t xml:space="preserve"> (to report criminal activity on or near Texas Tech campus). </w:t>
      </w:r>
    </w:p>
    <w:p w14:paraId="58E5C2CF" w14:textId="77777777" w:rsidR="001E062A" w:rsidRPr="00733BE9" w:rsidRDefault="001E062A" w:rsidP="00B3614B">
      <w:pPr>
        <w:rPr>
          <w:rFonts w:ascii="Times New Roman" w:hAnsi="Times New Roman" w:cs="Times New Roman"/>
          <w:b/>
          <w:bCs/>
          <w:u w:val="single"/>
        </w:rPr>
      </w:pPr>
      <w:r w:rsidRPr="00733BE9">
        <w:rPr>
          <w:rFonts w:ascii="Times New Roman" w:hAnsi="Times New Roman" w:cs="Times New Roman"/>
          <w:b/>
          <w:bCs/>
          <w:u w:val="single"/>
        </w:rPr>
        <w:t>LGBTQIA Support</w:t>
      </w:r>
    </w:p>
    <w:p w14:paraId="016F708F" w14:textId="77777777" w:rsidR="001E062A" w:rsidRPr="00733BE9" w:rsidRDefault="001E062A" w:rsidP="00B3614B">
      <w:pPr>
        <w:pStyle w:val="ListParagraph"/>
        <w:numPr>
          <w:ilvl w:val="0"/>
          <w:numId w:val="15"/>
        </w:numPr>
        <w:rPr>
          <w:rFonts w:ascii="Times New Roman" w:hAnsi="Times New Roman" w:cs="Times New Roman"/>
        </w:rPr>
      </w:pPr>
      <w:r w:rsidRPr="00733BE9">
        <w:rPr>
          <w:rFonts w:ascii="Times New Roman" w:hAnsi="Times New Roman" w:cs="Times New Roman"/>
        </w:rPr>
        <w:t>I identify as an ally to the lesbian, gay, bisexual, transgender, queer, intersex, and asexual (LGBTQIA) community, and I am available to listen and support you in an affirming manner. I can assist in connecting you with resources on campus to address problems you may face pertaining to sexual orientation and/or gender identity that could interfere with your success at Texas Tech. Please not</w:t>
      </w:r>
      <w:r w:rsidR="00706BE8" w:rsidRPr="00733BE9">
        <w:rPr>
          <w:rFonts w:ascii="Times New Roman" w:hAnsi="Times New Roman" w:cs="Times New Roman"/>
        </w:rPr>
        <w:t>e</w:t>
      </w:r>
      <w:r w:rsidRPr="00733BE9">
        <w:rPr>
          <w:rFonts w:ascii="Times New Roman" w:hAnsi="Times New Roman" w:cs="Times New Roman"/>
        </w:rPr>
        <w:t xml:space="preserve"> that additional resources are available through the Office of LGBTQIA within the Center for Campus Life located at the Student Union Building Room 201: (806)742-5433, </w:t>
      </w:r>
      <w:hyperlink r:id="rId10" w:history="1">
        <w:r w:rsidRPr="00733BE9">
          <w:rPr>
            <w:rStyle w:val="Hyperlink"/>
            <w:rFonts w:ascii="Times New Roman" w:hAnsi="Times New Roman" w:cs="Times New Roman"/>
          </w:rPr>
          <w:t>https://www.depts.ttu.edu/lgbtqia/</w:t>
        </w:r>
      </w:hyperlink>
      <w:r w:rsidRPr="00733BE9">
        <w:rPr>
          <w:rFonts w:ascii="Times New Roman" w:hAnsi="Times New Roman" w:cs="Times New Roman"/>
        </w:rPr>
        <w:t xml:space="preserve"> </w:t>
      </w:r>
    </w:p>
    <w:p w14:paraId="2B3DE1B0" w14:textId="77777777" w:rsidR="000675E1" w:rsidRPr="00F16238" w:rsidRDefault="000675E1" w:rsidP="00F16238">
      <w:pPr>
        <w:autoSpaceDE w:val="0"/>
        <w:autoSpaceDN w:val="0"/>
        <w:adjustRightInd w:val="0"/>
        <w:spacing w:before="28"/>
        <w:rPr>
          <w:rFonts w:ascii="Times New Roman" w:hAnsi="Times New Roman" w:cs="Times New Roman"/>
          <w:sz w:val="24"/>
          <w:szCs w:val="24"/>
        </w:rPr>
      </w:pPr>
      <w:r w:rsidRPr="00733BE9">
        <w:rPr>
          <w:rFonts w:ascii="Times New Roman" w:hAnsi="Times New Roman" w:cs="Times New Roman"/>
          <w:b/>
          <w:sz w:val="24"/>
          <w:szCs w:val="24"/>
          <w:u w:val="single"/>
        </w:rPr>
        <w:t>Business Knowledge Assessment for Assurance Learnin</w:t>
      </w:r>
      <w:r w:rsidRPr="00F16238">
        <w:rPr>
          <w:rFonts w:ascii="Times New Roman" w:hAnsi="Times New Roman" w:cs="Times New Roman"/>
          <w:b/>
          <w:sz w:val="24"/>
          <w:szCs w:val="24"/>
          <w:u w:val="single"/>
        </w:rPr>
        <w:t>g</w:t>
      </w:r>
    </w:p>
    <w:p w14:paraId="0007D836" w14:textId="77777777" w:rsidR="000675E1" w:rsidRPr="007D5E35" w:rsidRDefault="000675E1" w:rsidP="00117542">
      <w:pPr>
        <w:autoSpaceDE w:val="0"/>
        <w:autoSpaceDN w:val="0"/>
        <w:adjustRightInd w:val="0"/>
        <w:spacing w:before="14"/>
        <w:ind w:left="480"/>
        <w:jc w:val="both"/>
        <w:rPr>
          <w:rFonts w:ascii="Times New Roman" w:hAnsi="Times New Roman" w:cs="Times New Roman"/>
          <w:sz w:val="24"/>
          <w:szCs w:val="24"/>
        </w:rPr>
      </w:pPr>
      <w:r w:rsidRPr="007D5E35">
        <w:rPr>
          <w:rFonts w:ascii="Times New Roman" w:hAnsi="Times New Roman" w:cs="Times New Roman"/>
          <w:sz w:val="24"/>
          <w:szCs w:val="24"/>
        </w:rPr>
        <w:t>In this senior-level course, you</w:t>
      </w:r>
      <w:r w:rsidR="00CF105E" w:rsidRPr="007D5E35">
        <w:rPr>
          <w:rFonts w:ascii="Times New Roman" w:hAnsi="Times New Roman" w:cs="Times New Roman"/>
          <w:sz w:val="24"/>
          <w:szCs w:val="24"/>
        </w:rPr>
        <w:t xml:space="preserve"> </w:t>
      </w:r>
      <w:r w:rsidRPr="007D5E35">
        <w:rPr>
          <w:rFonts w:ascii="Times New Roman" w:hAnsi="Times New Roman" w:cs="Times New Roman"/>
          <w:sz w:val="24"/>
          <w:szCs w:val="24"/>
        </w:rPr>
        <w:t>will</w:t>
      </w:r>
      <w:r w:rsidR="00CF105E" w:rsidRPr="007D5E35">
        <w:rPr>
          <w:rFonts w:ascii="Times New Roman" w:hAnsi="Times New Roman" w:cs="Times New Roman"/>
          <w:sz w:val="24"/>
          <w:szCs w:val="24"/>
        </w:rPr>
        <w:t xml:space="preserve"> </w:t>
      </w:r>
      <w:r w:rsidRPr="007D5E35">
        <w:rPr>
          <w:rFonts w:ascii="Times New Roman" w:hAnsi="Times New Roman" w:cs="Times New Roman"/>
          <w:sz w:val="24"/>
          <w:szCs w:val="24"/>
        </w:rPr>
        <w:t>be given</w:t>
      </w:r>
      <w:r w:rsidR="00CF105E" w:rsidRPr="007D5E35">
        <w:rPr>
          <w:rFonts w:ascii="Times New Roman" w:hAnsi="Times New Roman" w:cs="Times New Roman"/>
          <w:sz w:val="24"/>
          <w:szCs w:val="24"/>
        </w:rPr>
        <w:t xml:space="preserve"> a multiple-choice business knowledge assessment</w:t>
      </w:r>
      <w:r w:rsidR="00B91AE8">
        <w:rPr>
          <w:rFonts w:ascii="Times New Roman" w:hAnsi="Times New Roman" w:cs="Times New Roman"/>
          <w:sz w:val="24"/>
          <w:szCs w:val="24"/>
        </w:rPr>
        <w:t xml:space="preserve"> </w:t>
      </w:r>
      <w:r w:rsidR="00CF105E" w:rsidRPr="007D5E35">
        <w:rPr>
          <w:rFonts w:ascii="Times New Roman" w:hAnsi="Times New Roman" w:cs="Times New Roman"/>
          <w:sz w:val="24"/>
          <w:szCs w:val="24"/>
        </w:rPr>
        <w:t>that measures what you have learned about model, conce</w:t>
      </w:r>
      <w:r w:rsidR="00CF105E" w:rsidRPr="007D5E35">
        <w:rPr>
          <w:rFonts w:ascii="Times New Roman" w:hAnsi="Times New Roman" w:cs="Times New Roman"/>
          <w:color w:val="000000" w:themeColor="text1"/>
          <w:sz w:val="24"/>
          <w:szCs w:val="24"/>
        </w:rPr>
        <w:t xml:space="preserve">pts, and theories of </w:t>
      </w:r>
      <w:r w:rsidR="000C56B9" w:rsidRPr="007D5E35">
        <w:rPr>
          <w:rFonts w:ascii="Times New Roman" w:hAnsi="Times New Roman" w:cs="Times New Roman"/>
          <w:color w:val="000000" w:themeColor="text1"/>
          <w:sz w:val="24"/>
          <w:szCs w:val="24"/>
        </w:rPr>
        <w:t xml:space="preserve">business across your </w:t>
      </w:r>
      <w:r w:rsidR="00AC190B" w:rsidRPr="007D5E35">
        <w:rPr>
          <w:rFonts w:ascii="Times New Roman" w:hAnsi="Times New Roman" w:cs="Times New Roman"/>
          <w:color w:val="000000" w:themeColor="text1"/>
          <w:sz w:val="24"/>
          <w:szCs w:val="24"/>
        </w:rPr>
        <w:t xml:space="preserve">B.B.A.  A program here at the Rawls College of Business.  As an Incentive, </w:t>
      </w:r>
      <w:r w:rsidR="00AC190B" w:rsidRPr="007D5E35">
        <w:rPr>
          <w:rFonts w:ascii="Times New Roman" w:hAnsi="Times New Roman" w:cs="Times New Roman"/>
          <w:sz w:val="24"/>
          <w:szCs w:val="24"/>
        </w:rPr>
        <w:t xml:space="preserve">you will have the </w:t>
      </w:r>
      <w:r w:rsidR="00AC190B" w:rsidRPr="007D5E35">
        <w:rPr>
          <w:rFonts w:ascii="Times New Roman" w:hAnsi="Times New Roman" w:cs="Times New Roman"/>
          <w:color w:val="0D0D0D" w:themeColor="text1" w:themeTint="F2"/>
          <w:sz w:val="24"/>
          <w:szCs w:val="24"/>
        </w:rPr>
        <w:t xml:space="preserve">opportunity to raise </w:t>
      </w:r>
      <w:r w:rsidR="0075697D" w:rsidRPr="007D5E35">
        <w:rPr>
          <w:rFonts w:ascii="Times New Roman" w:hAnsi="Times New Roman" w:cs="Times New Roman"/>
          <w:color w:val="0D0D0D" w:themeColor="text1" w:themeTint="F2"/>
          <w:sz w:val="24"/>
          <w:szCs w:val="24"/>
        </w:rPr>
        <w:t>one of your</w:t>
      </w:r>
      <w:r w:rsidR="00B91AE8">
        <w:rPr>
          <w:rFonts w:ascii="Times New Roman" w:hAnsi="Times New Roman" w:cs="Times New Roman"/>
          <w:color w:val="0D0D0D" w:themeColor="text1" w:themeTint="F2"/>
          <w:sz w:val="24"/>
          <w:szCs w:val="24"/>
        </w:rPr>
        <w:t xml:space="preserve"> multiple choice exam raw score </w:t>
      </w:r>
      <w:r w:rsidR="00B91AE8">
        <w:rPr>
          <w:rFonts w:ascii="Times New Roman" w:hAnsi="Times New Roman" w:cs="Times New Roman"/>
          <w:color w:val="0D0D0D" w:themeColor="text1" w:themeTint="F2"/>
          <w:sz w:val="24"/>
          <w:szCs w:val="24"/>
        </w:rPr>
        <w:lastRenderedPageBreak/>
        <w:t>by 5 points</w:t>
      </w:r>
      <w:r w:rsidR="00231FC2" w:rsidRPr="007D5E35">
        <w:rPr>
          <w:rFonts w:ascii="Times New Roman" w:hAnsi="Times New Roman" w:cs="Times New Roman"/>
          <w:sz w:val="24"/>
          <w:szCs w:val="24"/>
        </w:rPr>
        <w:t xml:space="preserve">.  All that is required for you to get this grade </w:t>
      </w:r>
      <w:r w:rsidR="00231FC2" w:rsidRPr="007D5E35">
        <w:rPr>
          <w:rFonts w:ascii="Times New Roman" w:hAnsi="Times New Roman" w:cs="Times New Roman"/>
          <w:b/>
          <w:sz w:val="24"/>
          <w:szCs w:val="24"/>
        </w:rPr>
        <w:t>boost</w:t>
      </w:r>
      <w:r w:rsidR="00231FC2" w:rsidRPr="007D5E35">
        <w:rPr>
          <w:rFonts w:ascii="Times New Roman" w:hAnsi="Times New Roman" w:cs="Times New Roman"/>
          <w:sz w:val="24"/>
          <w:szCs w:val="24"/>
        </w:rPr>
        <w:t xml:space="preserve"> is for you to answer at least 50% of the questions correctly.  You do not need</w:t>
      </w:r>
      <w:r w:rsidR="00231FC2" w:rsidRPr="007D5E35">
        <w:rPr>
          <w:rFonts w:ascii="Times New Roman" w:hAnsi="Times New Roman" w:cs="Times New Roman"/>
          <w:color w:val="0D0D0D" w:themeColor="text1" w:themeTint="F2"/>
          <w:sz w:val="24"/>
          <w:szCs w:val="24"/>
        </w:rPr>
        <w:t xml:space="preserve"> </w:t>
      </w:r>
      <w:r w:rsidR="00231FC2" w:rsidRPr="007D5E35">
        <w:rPr>
          <w:rFonts w:ascii="Times New Roman" w:hAnsi="Times New Roman" w:cs="Times New Roman"/>
          <w:sz w:val="24"/>
          <w:szCs w:val="24"/>
        </w:rPr>
        <w:t xml:space="preserve">to study to do will in this assessment, so just read the questions carefully and pay attention to your answers.  </w:t>
      </w:r>
    </w:p>
    <w:p w14:paraId="47FE423B" w14:textId="77777777" w:rsidR="00F2329F" w:rsidRDefault="00706BE8" w:rsidP="00F2329F">
      <w:pPr>
        <w:autoSpaceDE w:val="0"/>
        <w:autoSpaceDN w:val="0"/>
        <w:adjustRightInd w:val="0"/>
        <w:spacing w:before="14"/>
        <w:ind w:left="480"/>
        <w:rPr>
          <w:rFonts w:ascii="Times New Roman" w:hAnsi="Times New Roman" w:cs="Times New Roman"/>
          <w:sz w:val="24"/>
          <w:szCs w:val="24"/>
        </w:rPr>
      </w:pPr>
      <w:r>
        <w:rPr>
          <w:rFonts w:ascii="Times New Roman" w:hAnsi="Times New Roman" w:cs="Times New Roman"/>
          <w:sz w:val="24"/>
          <w:szCs w:val="24"/>
        </w:rPr>
        <w:t>Y</w:t>
      </w:r>
      <w:r w:rsidR="00231FC2" w:rsidRPr="007D5E35">
        <w:rPr>
          <w:rFonts w:ascii="Times New Roman" w:hAnsi="Times New Roman" w:cs="Times New Roman"/>
          <w:sz w:val="24"/>
          <w:szCs w:val="24"/>
        </w:rPr>
        <w:t>ou will need to take this sur</w:t>
      </w:r>
      <w:r w:rsidR="000C56B9" w:rsidRPr="007D5E35">
        <w:rPr>
          <w:rFonts w:ascii="Times New Roman" w:hAnsi="Times New Roman" w:cs="Times New Roman"/>
          <w:sz w:val="24"/>
          <w:szCs w:val="24"/>
        </w:rPr>
        <w:t>vey at the Rawls Testing Center</w:t>
      </w:r>
      <w:r w:rsidR="00F2329F">
        <w:rPr>
          <w:rFonts w:ascii="Times New Roman" w:hAnsi="Times New Roman" w:cs="Times New Roman"/>
          <w:sz w:val="24"/>
          <w:szCs w:val="24"/>
        </w:rPr>
        <w:t>.</w:t>
      </w:r>
    </w:p>
    <w:p w14:paraId="003FB2E2" w14:textId="77777777" w:rsidR="000675E1" w:rsidRPr="00F2329F" w:rsidRDefault="000675E1" w:rsidP="004D0FC9">
      <w:pPr>
        <w:autoSpaceDE w:val="0"/>
        <w:autoSpaceDN w:val="0"/>
        <w:adjustRightInd w:val="0"/>
        <w:spacing w:before="14"/>
        <w:rPr>
          <w:rFonts w:ascii="Times New Roman" w:hAnsi="Times New Roman" w:cs="Times New Roman"/>
          <w:sz w:val="24"/>
          <w:szCs w:val="24"/>
        </w:rPr>
        <w:sectPr w:rsidR="000675E1" w:rsidRPr="00F2329F">
          <w:pgSz w:w="12240" w:h="15840" w:code="1"/>
          <w:pgMar w:top="1440" w:right="1440" w:bottom="1440" w:left="1440" w:header="850" w:footer="994" w:gutter="0"/>
          <w:cols w:space="0"/>
        </w:sectPr>
      </w:pPr>
    </w:p>
    <w:p w14:paraId="66F09075" w14:textId="77777777" w:rsidR="008D313C" w:rsidRDefault="00B3614B" w:rsidP="008D313C">
      <w:pPr>
        <w:autoSpaceDE w:val="0"/>
        <w:autoSpaceDN w:val="0"/>
        <w:adjustRightInd w:val="0"/>
        <w:spacing w:before="16"/>
        <w:ind w:left="3060" w:firstLine="300"/>
        <w:rPr>
          <w:rFonts w:ascii="Times New Roman" w:hAnsi="Times New Roman" w:cs="Times New Roman"/>
          <w:b/>
          <w:sz w:val="24"/>
          <w:szCs w:val="24"/>
        </w:rPr>
      </w:pPr>
      <w:r>
        <w:rPr>
          <w:rFonts w:ascii="Times New Roman" w:hAnsi="Times New Roman" w:cs="Times New Roman"/>
          <w:b/>
          <w:sz w:val="24"/>
          <w:szCs w:val="24"/>
        </w:rPr>
        <w:lastRenderedPageBreak/>
        <w:t xml:space="preserve">Tentative Weekly </w:t>
      </w:r>
      <w:r w:rsidR="00AF10C3" w:rsidRPr="007D5E35">
        <w:rPr>
          <w:rFonts w:ascii="Times New Roman" w:hAnsi="Times New Roman" w:cs="Times New Roman"/>
          <w:b/>
          <w:sz w:val="24"/>
          <w:szCs w:val="24"/>
        </w:rPr>
        <w:t>Class Schedule</w:t>
      </w:r>
    </w:p>
    <w:p w14:paraId="33E09BFB" w14:textId="58144E28" w:rsidR="00A010A2" w:rsidRDefault="008D313C" w:rsidP="008D313C">
      <w:pPr>
        <w:pStyle w:val="ListParagraph"/>
        <w:numPr>
          <w:ilvl w:val="0"/>
          <w:numId w:val="15"/>
        </w:numPr>
        <w:autoSpaceDE w:val="0"/>
        <w:autoSpaceDN w:val="0"/>
        <w:adjustRightInd w:val="0"/>
        <w:spacing w:before="16"/>
        <w:jc w:val="both"/>
        <w:rPr>
          <w:rFonts w:ascii="Times New Roman" w:hAnsi="Times New Roman" w:cs="Times New Roman"/>
          <w:bCs/>
          <w:sz w:val="24"/>
          <w:szCs w:val="24"/>
        </w:rPr>
      </w:pPr>
      <w:r w:rsidRPr="008D313C">
        <w:rPr>
          <w:rFonts w:ascii="Times New Roman" w:hAnsi="Times New Roman" w:cs="Times New Roman"/>
          <w:bCs/>
          <w:sz w:val="24"/>
          <w:szCs w:val="24"/>
        </w:rPr>
        <w:t>August</w:t>
      </w:r>
      <w:r>
        <w:rPr>
          <w:rFonts w:ascii="Times New Roman" w:hAnsi="Times New Roman" w:cs="Times New Roman"/>
          <w:bCs/>
          <w:sz w:val="24"/>
          <w:szCs w:val="24"/>
        </w:rPr>
        <w:t xml:space="preserve"> 24 </w:t>
      </w:r>
    </w:p>
    <w:p w14:paraId="1E074407" w14:textId="048A381D" w:rsidR="008D313C" w:rsidRDefault="008D313C" w:rsidP="008D313C">
      <w:pPr>
        <w:pStyle w:val="ListParagraph"/>
        <w:numPr>
          <w:ilvl w:val="1"/>
          <w:numId w:val="15"/>
        </w:numPr>
        <w:autoSpaceDE w:val="0"/>
        <w:autoSpaceDN w:val="0"/>
        <w:adjustRightInd w:val="0"/>
        <w:spacing w:before="19"/>
        <w:rPr>
          <w:rFonts w:ascii="Times New Roman" w:hAnsi="Times New Roman" w:cs="Times New Roman"/>
          <w:sz w:val="24"/>
          <w:szCs w:val="24"/>
        </w:rPr>
      </w:pPr>
      <w:r w:rsidRPr="008D313C">
        <w:rPr>
          <w:rFonts w:ascii="Times New Roman" w:hAnsi="Times New Roman" w:cs="Times New Roman"/>
          <w:sz w:val="24"/>
          <w:szCs w:val="24"/>
        </w:rPr>
        <w:t>Class Organization</w:t>
      </w:r>
      <w:r>
        <w:rPr>
          <w:rFonts w:ascii="Times New Roman" w:hAnsi="Times New Roman" w:cs="Times New Roman"/>
          <w:sz w:val="24"/>
          <w:szCs w:val="24"/>
        </w:rPr>
        <w:t xml:space="preserve"> and induction.</w:t>
      </w:r>
      <w:r w:rsidRPr="008D313C">
        <w:rPr>
          <w:rFonts w:ascii="Times New Roman" w:hAnsi="Times New Roman" w:cs="Times New Roman"/>
          <w:sz w:val="24"/>
          <w:szCs w:val="24"/>
        </w:rPr>
        <w:t xml:space="preserve"> Go over class syllabus found on blackboar</w:t>
      </w:r>
      <w:r>
        <w:rPr>
          <w:rFonts w:ascii="Times New Roman" w:hAnsi="Times New Roman" w:cs="Times New Roman"/>
          <w:sz w:val="24"/>
          <w:szCs w:val="24"/>
        </w:rPr>
        <w:t>d Introduce</w:t>
      </w:r>
      <w:r w:rsidRPr="008D313C">
        <w:rPr>
          <w:rFonts w:ascii="Times New Roman" w:hAnsi="Times New Roman" w:cs="Times New Roman"/>
          <w:sz w:val="24"/>
          <w:szCs w:val="24"/>
        </w:rPr>
        <w:t xml:space="preserve"> Paper and Company Selection</w:t>
      </w:r>
      <w:r>
        <w:rPr>
          <w:rFonts w:ascii="Times New Roman" w:hAnsi="Times New Roman" w:cs="Times New Roman"/>
          <w:sz w:val="24"/>
          <w:szCs w:val="24"/>
        </w:rPr>
        <w:t xml:space="preserve"> assignment. </w:t>
      </w:r>
      <w:r w:rsidR="00A165E2">
        <w:rPr>
          <w:rFonts w:ascii="Times New Roman" w:hAnsi="Times New Roman" w:cs="Times New Roman"/>
          <w:sz w:val="24"/>
          <w:szCs w:val="24"/>
        </w:rPr>
        <w:t xml:space="preserve">Chapters 1&amp;2 Assignments available on Blackboard. </w:t>
      </w:r>
    </w:p>
    <w:p w14:paraId="722CCF37" w14:textId="4E841B44" w:rsidR="008D313C" w:rsidRDefault="008D313C" w:rsidP="008D313C">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August 26</w:t>
      </w:r>
    </w:p>
    <w:p w14:paraId="3D16DBA4" w14:textId="6C57778A" w:rsidR="008D313C" w:rsidRDefault="008D313C" w:rsidP="008D313C">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1 Strategic Management: What is Strategic Management </w:t>
      </w:r>
    </w:p>
    <w:p w14:paraId="7291EAD5" w14:textId="04B5A49B" w:rsidR="00A165E2" w:rsidRDefault="00A165E2" w:rsidP="00A165E2">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August 28</w:t>
      </w:r>
    </w:p>
    <w:p w14:paraId="4778865B" w14:textId="4597619D" w:rsidR="00A165E2" w:rsidRDefault="00A165E2" w:rsidP="00A165E2">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 Continues</w:t>
      </w:r>
    </w:p>
    <w:p w14:paraId="5B889CE6" w14:textId="74EC26A1" w:rsidR="00A165E2" w:rsidRDefault="00A165E2" w:rsidP="00A165E2">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August 31</w:t>
      </w:r>
    </w:p>
    <w:p w14:paraId="2292E39A" w14:textId="6333A23D" w:rsidR="00A165E2" w:rsidRDefault="00A165E2" w:rsidP="00A165E2">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 Concludes. Company Selection Due on Blackboard. Assignment 1 Due at end of the day tomorrow (Sep</w:t>
      </w:r>
      <w:r w:rsidR="00822931">
        <w:rPr>
          <w:rFonts w:ascii="Times New Roman" w:hAnsi="Times New Roman" w:cs="Times New Roman"/>
          <w:sz w:val="24"/>
          <w:szCs w:val="24"/>
        </w:rPr>
        <w:t>t</w:t>
      </w:r>
      <w:r w:rsidR="000338FC">
        <w:rPr>
          <w:rFonts w:ascii="Times New Roman" w:hAnsi="Times New Roman" w:cs="Times New Roman"/>
          <w:sz w:val="24"/>
          <w:szCs w:val="24"/>
        </w:rPr>
        <w:t>.</w:t>
      </w:r>
      <w:r>
        <w:rPr>
          <w:rFonts w:ascii="Times New Roman" w:hAnsi="Times New Roman" w:cs="Times New Roman"/>
          <w:sz w:val="24"/>
          <w:szCs w:val="24"/>
        </w:rPr>
        <w:t xml:space="preserve"> 1). </w:t>
      </w:r>
      <w:r w:rsidR="000338FC">
        <w:rPr>
          <w:rFonts w:ascii="Times New Roman" w:hAnsi="Times New Roman" w:cs="Times New Roman"/>
          <w:sz w:val="24"/>
          <w:szCs w:val="24"/>
        </w:rPr>
        <w:t xml:space="preserve"> </w:t>
      </w:r>
    </w:p>
    <w:p w14:paraId="3C6600B1" w14:textId="19378B87" w:rsidR="007076CC" w:rsidRDefault="007076CC" w:rsidP="007076CC">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2</w:t>
      </w:r>
    </w:p>
    <w:p w14:paraId="02F07AEF" w14:textId="2A80ADDF" w:rsidR="007076CC" w:rsidRPr="00733A67" w:rsidRDefault="007076CC" w:rsidP="00733A67">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2 Strategic Leadership: Managing the Strategy Process</w:t>
      </w:r>
      <w:r w:rsidR="00733A67">
        <w:rPr>
          <w:rFonts w:ascii="Times New Roman" w:hAnsi="Times New Roman" w:cs="Times New Roman"/>
          <w:sz w:val="24"/>
          <w:szCs w:val="24"/>
        </w:rPr>
        <w:t>. Chapter 3 Assignment available on Blackboard</w:t>
      </w:r>
    </w:p>
    <w:p w14:paraId="5BD5CEA0" w14:textId="0DB2C54A" w:rsidR="007076CC" w:rsidRDefault="007076CC" w:rsidP="007076CC">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4</w:t>
      </w:r>
    </w:p>
    <w:p w14:paraId="1E4753DE" w14:textId="61D2DC12" w:rsidR="007076CC" w:rsidRDefault="007076CC" w:rsidP="007076CC">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2 Continues</w:t>
      </w:r>
    </w:p>
    <w:p w14:paraId="71519586" w14:textId="01400FC6" w:rsidR="007076CC" w:rsidRDefault="007076CC" w:rsidP="007076CC">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7</w:t>
      </w:r>
    </w:p>
    <w:p w14:paraId="11A9D52E" w14:textId="4A1CDE57" w:rsidR="007076CC" w:rsidRDefault="000338FC" w:rsidP="007076CC">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Labor Day No School</w:t>
      </w:r>
    </w:p>
    <w:p w14:paraId="508A96B5" w14:textId="3B29FE45" w:rsidR="000338FC" w:rsidRDefault="000338FC" w:rsidP="000338FC">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9</w:t>
      </w:r>
    </w:p>
    <w:p w14:paraId="550C67B2" w14:textId="23893E9C" w:rsidR="000338FC" w:rsidRDefault="000338FC" w:rsidP="000338FC">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2 Concludes. Assignment 2 Due at the end of the day tomorrow (Sep</w:t>
      </w:r>
      <w:r w:rsidR="00822931">
        <w:rPr>
          <w:rFonts w:ascii="Times New Roman" w:hAnsi="Times New Roman" w:cs="Times New Roman"/>
          <w:sz w:val="24"/>
          <w:szCs w:val="24"/>
        </w:rPr>
        <w:t>t</w:t>
      </w:r>
      <w:r>
        <w:rPr>
          <w:rFonts w:ascii="Times New Roman" w:hAnsi="Times New Roman" w:cs="Times New Roman"/>
          <w:sz w:val="24"/>
          <w:szCs w:val="24"/>
        </w:rPr>
        <w:t xml:space="preserve">. 10). </w:t>
      </w:r>
    </w:p>
    <w:p w14:paraId="5298F0D1" w14:textId="2F1A9B56" w:rsidR="000338FC" w:rsidRDefault="000338FC" w:rsidP="000338FC">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11</w:t>
      </w:r>
    </w:p>
    <w:p w14:paraId="2AC5FB26" w14:textId="052ACE09" w:rsidR="000338FC" w:rsidRDefault="000338FC" w:rsidP="000338FC">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3 External Analysis: Industry Structure, Competitive Forces, and Strategic Groups. Go over paper questions 2 &amp; 3. </w:t>
      </w:r>
      <w:r w:rsidR="00733A67">
        <w:rPr>
          <w:rFonts w:ascii="Times New Roman" w:hAnsi="Times New Roman" w:cs="Times New Roman"/>
          <w:sz w:val="24"/>
          <w:szCs w:val="24"/>
        </w:rPr>
        <w:t xml:space="preserve">Chapter 4 Assignment available on Blackboard. </w:t>
      </w:r>
    </w:p>
    <w:p w14:paraId="562ED91E" w14:textId="7F67F9B1"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14</w:t>
      </w:r>
    </w:p>
    <w:p w14:paraId="52E2F85B" w14:textId="571B6401"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3 Continues</w:t>
      </w:r>
    </w:p>
    <w:p w14:paraId="50D84B96" w14:textId="12AEF7F0"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16</w:t>
      </w:r>
    </w:p>
    <w:p w14:paraId="5D6A6968" w14:textId="18354EE7"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3 Concludes. Assignment 3 Due at the end of the day tomorrow (Sept. 17)</w:t>
      </w:r>
    </w:p>
    <w:p w14:paraId="5020C43E" w14:textId="1576EEAC"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18</w:t>
      </w:r>
    </w:p>
    <w:p w14:paraId="0EAEF3DC" w14:textId="6467AEBD"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4 Internal Analysis: Resources, Capabilities, and Core Competencies. Go over paper questions 6 &amp; 7. Assignment 5 available on Blackboard. </w:t>
      </w:r>
    </w:p>
    <w:p w14:paraId="78A76B30" w14:textId="769A1673"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21</w:t>
      </w:r>
    </w:p>
    <w:p w14:paraId="105C2CCC" w14:textId="41C8138D"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4 Continues</w:t>
      </w:r>
    </w:p>
    <w:p w14:paraId="33A2DA0C" w14:textId="2EE614A4"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23</w:t>
      </w:r>
    </w:p>
    <w:p w14:paraId="4BB292B2" w14:textId="64B3BE96"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4 Concludes. </w:t>
      </w:r>
      <w:r w:rsidR="00BA101A">
        <w:rPr>
          <w:rFonts w:ascii="Times New Roman" w:hAnsi="Times New Roman" w:cs="Times New Roman"/>
          <w:sz w:val="24"/>
          <w:szCs w:val="24"/>
        </w:rPr>
        <w:t>Go over any q</w:t>
      </w:r>
      <w:r>
        <w:rPr>
          <w:rFonts w:ascii="Times New Roman" w:hAnsi="Times New Roman" w:cs="Times New Roman"/>
          <w:sz w:val="24"/>
          <w:szCs w:val="24"/>
        </w:rPr>
        <w:t>uestions for Exam</w:t>
      </w:r>
    </w:p>
    <w:p w14:paraId="44B7CCED" w14:textId="68C0E9D6"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25</w:t>
      </w:r>
    </w:p>
    <w:p w14:paraId="5813A57E" w14:textId="77777777"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Exam 1 (Chapters 1-4) </w:t>
      </w:r>
    </w:p>
    <w:p w14:paraId="4BD795AD" w14:textId="3DA5F4D7"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Assignment 4 Due on Blackboard at the end of the day Sunday September 27</w:t>
      </w:r>
    </w:p>
    <w:p w14:paraId="22AEB6B2" w14:textId="595E0A62" w:rsidR="00822931" w:rsidRDefault="00822931" w:rsidP="008229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September 28</w:t>
      </w:r>
    </w:p>
    <w:p w14:paraId="07C12F1E" w14:textId="00413465" w:rsidR="00822931" w:rsidRDefault="00822931" w:rsidP="008229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5 Competitive Advantage, Fire Performance, and Business Models. Go over paper question 5. Assignment 6</w:t>
      </w:r>
      <w:r w:rsidR="0086249F">
        <w:rPr>
          <w:rFonts w:ascii="Times New Roman" w:hAnsi="Times New Roman" w:cs="Times New Roman"/>
          <w:sz w:val="24"/>
          <w:szCs w:val="24"/>
        </w:rPr>
        <w:t xml:space="preserve"> available on Blackboard. </w:t>
      </w:r>
    </w:p>
    <w:p w14:paraId="6083AAA8" w14:textId="4ADF8E27" w:rsidR="0086249F" w:rsidRDefault="0086249F" w:rsidP="0086249F">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September 30 </w:t>
      </w:r>
    </w:p>
    <w:p w14:paraId="7D5D435C" w14:textId="4A010E4D" w:rsidR="0086249F" w:rsidRDefault="0086249F" w:rsidP="0086249F">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5 Continues</w:t>
      </w:r>
    </w:p>
    <w:p w14:paraId="258E8D98" w14:textId="3A8DBDC1" w:rsidR="0086249F" w:rsidRDefault="0086249F" w:rsidP="0086249F">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lastRenderedPageBreak/>
        <w:t>October 2</w:t>
      </w:r>
    </w:p>
    <w:p w14:paraId="6AB55A32" w14:textId="037A0B7A" w:rsidR="0086249F" w:rsidRDefault="0086249F" w:rsidP="0086249F">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5 Concludes. Assignment 5 Due on Blackboard at the day tomorrow (Oct. 3)</w:t>
      </w:r>
    </w:p>
    <w:p w14:paraId="7C16F9E5" w14:textId="572A91B5" w:rsidR="0086249F" w:rsidRDefault="0086249F" w:rsidP="0086249F">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5</w:t>
      </w:r>
    </w:p>
    <w:p w14:paraId="1724B6C8" w14:textId="32DFED2C" w:rsidR="0086249F" w:rsidRDefault="0086249F" w:rsidP="0086249F">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6 Business Strategy: Differentiation, Cost Leadership and Blue Oceans. Assignment 7 available on Blackboard. </w:t>
      </w:r>
    </w:p>
    <w:p w14:paraId="539A8880" w14:textId="650CAD25" w:rsidR="0086249F" w:rsidRDefault="0086249F" w:rsidP="0086249F">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7</w:t>
      </w:r>
    </w:p>
    <w:p w14:paraId="325B5CB4" w14:textId="2B16E45A" w:rsidR="0086249F" w:rsidRDefault="0086249F" w:rsidP="0086249F">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6 Continues</w:t>
      </w:r>
    </w:p>
    <w:p w14:paraId="284317BB" w14:textId="69333AB9" w:rsidR="0086249F" w:rsidRDefault="0086249F" w:rsidP="0086249F">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9</w:t>
      </w:r>
    </w:p>
    <w:p w14:paraId="6D60C650" w14:textId="04D8FEDB" w:rsidR="0086249F" w:rsidRDefault="0086249F" w:rsidP="0086249F">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6 Concludes. Assignment 6 Due on Blackboard at the end of the day tomorrow (Oct. 10)</w:t>
      </w:r>
    </w:p>
    <w:p w14:paraId="13B5B96E" w14:textId="6058122F" w:rsidR="0086249F" w:rsidRDefault="0086249F" w:rsidP="0086249F">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October </w:t>
      </w:r>
      <w:r w:rsidR="002362D6">
        <w:rPr>
          <w:rFonts w:ascii="Times New Roman" w:hAnsi="Times New Roman" w:cs="Times New Roman"/>
          <w:sz w:val="24"/>
          <w:szCs w:val="24"/>
        </w:rPr>
        <w:t>12</w:t>
      </w:r>
    </w:p>
    <w:p w14:paraId="2DBE8B50" w14:textId="30D28ACB" w:rsidR="002362D6" w:rsidRDefault="002362D6" w:rsidP="002362D6">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7 Business Strategy: Innovation, Entrepreneurship, and Platforms. Assignment 8 available on Blackboard. </w:t>
      </w:r>
    </w:p>
    <w:p w14:paraId="182349FE" w14:textId="38ECDA01" w:rsidR="002362D6" w:rsidRDefault="002362D6" w:rsidP="002362D6">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14</w:t>
      </w:r>
    </w:p>
    <w:p w14:paraId="71741A26" w14:textId="04CB9676" w:rsidR="002362D6" w:rsidRDefault="002362D6" w:rsidP="002362D6">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7 Continues</w:t>
      </w:r>
    </w:p>
    <w:p w14:paraId="1157E97D" w14:textId="701A2E31" w:rsidR="002362D6" w:rsidRDefault="002362D6" w:rsidP="002362D6">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16</w:t>
      </w:r>
    </w:p>
    <w:p w14:paraId="376AF760" w14:textId="08FEBAA6" w:rsidR="002362D6" w:rsidRDefault="002362D6" w:rsidP="002362D6">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7 Concludes. Assignment 7 Due on Blackboard at the end of the day tomorrow (Oct. 17)</w:t>
      </w:r>
    </w:p>
    <w:p w14:paraId="2F4B38D0" w14:textId="331B6291" w:rsidR="002F4314" w:rsidRDefault="002F4314" w:rsidP="002F4314">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19</w:t>
      </w:r>
    </w:p>
    <w:p w14:paraId="3CA11723" w14:textId="09766F87" w:rsidR="002F4314" w:rsidRDefault="002F4314" w:rsidP="002F4314">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8</w:t>
      </w:r>
      <w:r w:rsidR="0015532D">
        <w:rPr>
          <w:rFonts w:ascii="Times New Roman" w:hAnsi="Times New Roman" w:cs="Times New Roman"/>
          <w:sz w:val="24"/>
          <w:szCs w:val="24"/>
        </w:rPr>
        <w:t xml:space="preserve"> Corporate Strategy: Vertical Integration and Diversification. Go over paper question 4. Assignment 9 available on Blackboard. </w:t>
      </w:r>
    </w:p>
    <w:p w14:paraId="1FA1493D" w14:textId="41B34488" w:rsidR="00593BCE" w:rsidRDefault="00593BCE" w:rsidP="00593BC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21</w:t>
      </w:r>
    </w:p>
    <w:p w14:paraId="1558DDB7" w14:textId="40BE887B" w:rsidR="00593BCE" w:rsidRDefault="00593BCE" w:rsidP="00593BC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8 Continues</w:t>
      </w:r>
    </w:p>
    <w:p w14:paraId="6886BEC2" w14:textId="5CCF0E08" w:rsidR="00593BCE" w:rsidRDefault="00593BCE" w:rsidP="00593BC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23</w:t>
      </w:r>
    </w:p>
    <w:p w14:paraId="0E5A30D6" w14:textId="7FA8D2B8" w:rsidR="00593BCE" w:rsidRDefault="00593BCE" w:rsidP="00593BC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8 Concludes.</w:t>
      </w:r>
      <w:r w:rsidR="00BA101A">
        <w:rPr>
          <w:rFonts w:ascii="Times New Roman" w:hAnsi="Times New Roman" w:cs="Times New Roman"/>
          <w:sz w:val="24"/>
          <w:szCs w:val="24"/>
        </w:rPr>
        <w:t xml:space="preserve"> Go over any</w:t>
      </w:r>
      <w:r>
        <w:rPr>
          <w:rFonts w:ascii="Times New Roman" w:hAnsi="Times New Roman" w:cs="Times New Roman"/>
          <w:sz w:val="24"/>
          <w:szCs w:val="24"/>
        </w:rPr>
        <w:t xml:space="preserve"> </w:t>
      </w:r>
      <w:r w:rsidR="00BA101A">
        <w:rPr>
          <w:rFonts w:ascii="Times New Roman" w:hAnsi="Times New Roman" w:cs="Times New Roman"/>
          <w:sz w:val="24"/>
          <w:szCs w:val="24"/>
        </w:rPr>
        <w:t>qu</w:t>
      </w:r>
      <w:r>
        <w:rPr>
          <w:rFonts w:ascii="Times New Roman" w:hAnsi="Times New Roman" w:cs="Times New Roman"/>
          <w:sz w:val="24"/>
          <w:szCs w:val="24"/>
        </w:rPr>
        <w:t>estion for the Exam. Assignment 8 Due on Blackboard at the end of the day tomorrow (Oct. 24)</w:t>
      </w:r>
    </w:p>
    <w:p w14:paraId="0ED72B02" w14:textId="5DFF572E" w:rsidR="00CF2731" w:rsidRDefault="00CF2731" w:rsidP="00CF27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26</w:t>
      </w:r>
    </w:p>
    <w:p w14:paraId="27C07247" w14:textId="421810FE" w:rsidR="00CF2731" w:rsidRDefault="00CF2731" w:rsidP="00CF27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Exam 2 (Chapters 5-8)</w:t>
      </w:r>
    </w:p>
    <w:p w14:paraId="3050B4B8" w14:textId="7DCE8149" w:rsidR="00CF2731" w:rsidRDefault="00CF2731" w:rsidP="00CF273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October 28</w:t>
      </w:r>
    </w:p>
    <w:p w14:paraId="7642C853" w14:textId="29240666" w:rsidR="00CF2731" w:rsidRDefault="00CF2731" w:rsidP="00CF273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9 Corporate Strategy: Strategic Alliances, Mergers, and Acquisitions. </w:t>
      </w:r>
      <w:r w:rsidR="002566CE">
        <w:rPr>
          <w:rFonts w:ascii="Times New Roman" w:hAnsi="Times New Roman" w:cs="Times New Roman"/>
          <w:sz w:val="24"/>
          <w:szCs w:val="24"/>
        </w:rPr>
        <w:t>Assignment 10 available on Blackboard.</w:t>
      </w:r>
    </w:p>
    <w:p w14:paraId="66164128" w14:textId="554B420E" w:rsidR="002566CE" w:rsidRDefault="002566CE" w:rsidP="002566C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October 30 </w:t>
      </w:r>
    </w:p>
    <w:p w14:paraId="4331EFED" w14:textId="5DD4B395" w:rsidR="002566CE" w:rsidRDefault="002566CE" w:rsidP="002566C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9 Continues</w:t>
      </w:r>
    </w:p>
    <w:p w14:paraId="43FA3F75" w14:textId="745B9488" w:rsidR="002566CE" w:rsidRDefault="002566CE" w:rsidP="002566C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2</w:t>
      </w:r>
    </w:p>
    <w:p w14:paraId="785E1B57" w14:textId="00400CC0" w:rsidR="002566CE" w:rsidRDefault="002566CE" w:rsidP="002566C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9 Concludes. Assignment 9 Due on Blackboard at the end of the day tomorrow (Nov. 3)</w:t>
      </w:r>
    </w:p>
    <w:p w14:paraId="3435E111" w14:textId="2FA2B3F7" w:rsidR="002566CE" w:rsidRDefault="002566CE" w:rsidP="002566C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November </w:t>
      </w:r>
      <w:r w:rsidR="006B6AFA">
        <w:rPr>
          <w:rFonts w:ascii="Times New Roman" w:hAnsi="Times New Roman" w:cs="Times New Roman"/>
          <w:sz w:val="24"/>
          <w:szCs w:val="24"/>
        </w:rPr>
        <w:t>4</w:t>
      </w:r>
    </w:p>
    <w:p w14:paraId="0FDED403" w14:textId="4CB478D8" w:rsidR="006B6AFA" w:rsidRDefault="006B6AFA" w:rsidP="006B6AFA">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10 Global Strategy: Competing Around the World. Assignment 11 available on Blackboard. </w:t>
      </w:r>
    </w:p>
    <w:p w14:paraId="30334377" w14:textId="2FECEEC5" w:rsidR="006B6AFA" w:rsidRDefault="006B6AFA" w:rsidP="006B6AFA">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6</w:t>
      </w:r>
    </w:p>
    <w:p w14:paraId="2F90BBEE" w14:textId="5A95B2BC" w:rsidR="006B6AFA" w:rsidRDefault="006B6AFA" w:rsidP="006B6AFA">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10 Continues</w:t>
      </w:r>
    </w:p>
    <w:p w14:paraId="3BF6BC93" w14:textId="47A2EBD7" w:rsidR="006B6AFA" w:rsidRDefault="006B6AFA" w:rsidP="006B6AFA">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w:t>
      </w:r>
      <w:r w:rsidR="000B367C">
        <w:rPr>
          <w:rFonts w:ascii="Times New Roman" w:hAnsi="Times New Roman" w:cs="Times New Roman"/>
          <w:sz w:val="24"/>
          <w:szCs w:val="24"/>
        </w:rPr>
        <w:t>mber 9</w:t>
      </w:r>
    </w:p>
    <w:p w14:paraId="503E80E7" w14:textId="073710F9" w:rsidR="000B367C" w:rsidRDefault="007619B6" w:rsidP="000B367C">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10 Concludes. Assignment 10 Due on Blackboard at the end of the day tomorrow (Nov. 10)</w:t>
      </w:r>
    </w:p>
    <w:p w14:paraId="6692DF8B" w14:textId="57F66D04" w:rsidR="00FE603E" w:rsidRDefault="00FE603E" w:rsidP="00FE603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11</w:t>
      </w:r>
    </w:p>
    <w:p w14:paraId="23C10CBE" w14:textId="73522011" w:rsidR="00FE603E" w:rsidRDefault="00FE603E" w:rsidP="00FE603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lastRenderedPageBreak/>
        <w:t xml:space="preserve">Chapter 11 Organizational Design: Structure, Culture, and Control. Assignment 12 available on Blackboard. </w:t>
      </w:r>
    </w:p>
    <w:p w14:paraId="30A520EA" w14:textId="5A80CE94" w:rsidR="00FE603E" w:rsidRDefault="00FE603E" w:rsidP="00FE603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13</w:t>
      </w:r>
    </w:p>
    <w:p w14:paraId="1A81F74F" w14:textId="772EA499" w:rsidR="00FE603E" w:rsidRDefault="00FE603E" w:rsidP="00FE603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11 Continues</w:t>
      </w:r>
    </w:p>
    <w:p w14:paraId="536D7E1D" w14:textId="0FAE2126" w:rsidR="00FE603E" w:rsidRDefault="00FE603E" w:rsidP="00FE603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16</w:t>
      </w:r>
    </w:p>
    <w:p w14:paraId="263A6342" w14:textId="555AD50D" w:rsidR="00FE603E" w:rsidRDefault="00FE603E" w:rsidP="00FE603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11 Concludes. Assignment 11 Due on Blackboard at the end of the day tomorrow (Nov. 17)</w:t>
      </w:r>
    </w:p>
    <w:p w14:paraId="18AC36EE" w14:textId="0DC7A20F" w:rsidR="00FE603E" w:rsidRDefault="00FE603E" w:rsidP="00FE603E">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18</w:t>
      </w:r>
    </w:p>
    <w:p w14:paraId="3EA0BF37" w14:textId="13481F76" w:rsidR="00FE603E" w:rsidRDefault="00FE603E" w:rsidP="00FE603E">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Chapter 12 Corporate Governance and Business Ethics</w:t>
      </w:r>
    </w:p>
    <w:p w14:paraId="50EBAE7C" w14:textId="266D9CDA" w:rsidR="00BE15F4" w:rsidRDefault="00BE15F4" w:rsidP="00BE15F4">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20</w:t>
      </w:r>
    </w:p>
    <w:p w14:paraId="56271FE0" w14:textId="040D9A5C" w:rsidR="00BE15F4" w:rsidRDefault="00BE15F4" w:rsidP="00BE15F4">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12 Continues. Go over any questions about Paper. </w:t>
      </w:r>
    </w:p>
    <w:p w14:paraId="18E75FEA" w14:textId="236A4F96" w:rsidR="00BE15F4" w:rsidRDefault="00BE15F4" w:rsidP="00BE15F4">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23</w:t>
      </w:r>
    </w:p>
    <w:p w14:paraId="2F563CDE" w14:textId="58C018D9" w:rsidR="00BE15F4" w:rsidRDefault="00BE15F4" w:rsidP="00BE15F4">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Chapter 12 Concludes. </w:t>
      </w:r>
      <w:r w:rsidR="00A022D1">
        <w:rPr>
          <w:rFonts w:ascii="Times New Roman" w:hAnsi="Times New Roman" w:cs="Times New Roman"/>
          <w:sz w:val="24"/>
          <w:szCs w:val="24"/>
        </w:rPr>
        <w:t xml:space="preserve">Go over any questions for Exam 3. </w:t>
      </w:r>
      <w:r>
        <w:rPr>
          <w:rFonts w:ascii="Times New Roman" w:hAnsi="Times New Roman" w:cs="Times New Roman"/>
          <w:sz w:val="24"/>
          <w:szCs w:val="24"/>
        </w:rPr>
        <w:t>Assignment 12 Due on Blackboard at the end of the day tomorrow (Nov. 24)</w:t>
      </w:r>
    </w:p>
    <w:p w14:paraId="5C8624FB" w14:textId="04609752" w:rsidR="00A022D1" w:rsidRDefault="00A022D1" w:rsidP="00A022D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25-29</w:t>
      </w:r>
    </w:p>
    <w:p w14:paraId="0899E32C" w14:textId="26A855B2" w:rsidR="00A022D1" w:rsidRDefault="00A022D1" w:rsidP="00A022D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HOLIDAY (No school)</w:t>
      </w:r>
    </w:p>
    <w:p w14:paraId="22EC5885" w14:textId="50FAEB10" w:rsidR="00A022D1" w:rsidRDefault="00A022D1" w:rsidP="00A022D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November 30</w:t>
      </w:r>
    </w:p>
    <w:p w14:paraId="45189D3A" w14:textId="61683A53" w:rsidR="00A022D1" w:rsidRDefault="00A022D1" w:rsidP="00A022D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Exam 3 Chapters 9-12</w:t>
      </w:r>
    </w:p>
    <w:p w14:paraId="76926B46" w14:textId="49625EC9" w:rsidR="00A022D1" w:rsidRDefault="00A022D1" w:rsidP="00A022D1">
      <w:pPr>
        <w:pStyle w:val="ListParagraph"/>
        <w:numPr>
          <w:ilvl w:val="0"/>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December 2</w:t>
      </w:r>
    </w:p>
    <w:p w14:paraId="0DA47FA0" w14:textId="77777777" w:rsidR="00A022D1" w:rsidRDefault="00A022D1" w:rsidP="00A022D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Paper’s Due on Blackboard</w:t>
      </w:r>
    </w:p>
    <w:p w14:paraId="5DDB1711" w14:textId="0B566D1C" w:rsidR="00A022D1" w:rsidRPr="008D313C" w:rsidRDefault="00A022D1" w:rsidP="00A022D1">
      <w:pPr>
        <w:pStyle w:val="ListParagraph"/>
        <w:numPr>
          <w:ilvl w:val="1"/>
          <w:numId w:val="15"/>
        </w:numPr>
        <w:autoSpaceDE w:val="0"/>
        <w:autoSpaceDN w:val="0"/>
        <w:adjustRightInd w:val="0"/>
        <w:spacing w:before="19"/>
        <w:rPr>
          <w:rFonts w:ascii="Times New Roman" w:hAnsi="Times New Roman" w:cs="Times New Roman"/>
          <w:sz w:val="24"/>
          <w:szCs w:val="24"/>
        </w:rPr>
      </w:pPr>
      <w:r>
        <w:rPr>
          <w:rFonts w:ascii="Times New Roman" w:hAnsi="Times New Roman" w:cs="Times New Roman"/>
          <w:sz w:val="24"/>
          <w:szCs w:val="24"/>
        </w:rPr>
        <w:t xml:space="preserve">Last Day of Class/ No online session </w:t>
      </w:r>
    </w:p>
    <w:p w14:paraId="2CB32768" w14:textId="77777777" w:rsidR="00787102" w:rsidRPr="00F35AE7" w:rsidRDefault="007854DC" w:rsidP="007854DC">
      <w:pPr>
        <w:autoSpaceDE w:val="0"/>
        <w:autoSpaceDN w:val="0"/>
        <w:adjustRightInd w:val="0"/>
        <w:jc w:val="both"/>
        <w:rPr>
          <w:rFonts w:ascii="Times New Roman" w:hAnsi="Times New Roman" w:cs="Times New Roman"/>
          <w:sz w:val="24"/>
          <w:szCs w:val="24"/>
        </w:rPr>
      </w:pPr>
      <w:r w:rsidRPr="007D5E35">
        <w:rPr>
          <w:rFonts w:ascii="Times New Roman" w:hAnsi="Times New Roman" w:cs="Times New Roman"/>
          <w:sz w:val="24"/>
          <w:szCs w:val="24"/>
        </w:rPr>
        <w:t>The above is a tentative syllabus and class schedule.  Your instructor is free to change any part of it as</w:t>
      </w:r>
      <w:r w:rsidR="00BD1899" w:rsidRPr="007D5E35">
        <w:rPr>
          <w:rFonts w:ascii="Times New Roman" w:hAnsi="Times New Roman" w:cs="Times New Roman"/>
          <w:sz w:val="24"/>
          <w:szCs w:val="24"/>
        </w:rPr>
        <w:t xml:space="preserve"> circumstances dictate</w:t>
      </w:r>
      <w:r w:rsidR="00000B80">
        <w:rPr>
          <w:rFonts w:ascii="Times New Roman" w:hAnsi="Times New Roman" w:cs="Times New Roman"/>
          <w:sz w:val="24"/>
          <w:szCs w:val="24"/>
        </w:rPr>
        <w:t>.</w:t>
      </w:r>
    </w:p>
    <w:sectPr w:rsidR="00787102" w:rsidRPr="00F35AE7" w:rsidSect="00F35AE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6C64E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6389"/>
    <w:multiLevelType w:val="hybridMultilevel"/>
    <w:tmpl w:val="1CAEA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5A2EDF"/>
    <w:multiLevelType w:val="hybridMultilevel"/>
    <w:tmpl w:val="2458CD9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A854D9D"/>
    <w:multiLevelType w:val="hybridMultilevel"/>
    <w:tmpl w:val="ABE4E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3642"/>
    <w:multiLevelType w:val="hybridMultilevel"/>
    <w:tmpl w:val="D01EC16C"/>
    <w:lvl w:ilvl="0" w:tplc="52E6DFD4">
      <w:start w:val="2005"/>
      <w:numFmt w:val="decimal"/>
      <w:lvlText w:val="%1."/>
      <w:lvlJc w:val="left"/>
      <w:pPr>
        <w:tabs>
          <w:tab w:val="num" w:pos="4020"/>
        </w:tabs>
        <w:ind w:left="4020" w:hanging="660"/>
      </w:pPr>
      <w:rPr>
        <w:rFonts w:hint="default"/>
      </w:rPr>
    </w:lvl>
    <w:lvl w:ilvl="1" w:tplc="00190409" w:tentative="1">
      <w:start w:val="1"/>
      <w:numFmt w:val="lowerLetter"/>
      <w:lvlText w:val="%2."/>
      <w:lvlJc w:val="left"/>
      <w:pPr>
        <w:tabs>
          <w:tab w:val="num" w:pos="4440"/>
        </w:tabs>
        <w:ind w:left="4440" w:hanging="360"/>
      </w:pPr>
    </w:lvl>
    <w:lvl w:ilvl="2" w:tplc="001B0409" w:tentative="1">
      <w:start w:val="1"/>
      <w:numFmt w:val="lowerRoman"/>
      <w:lvlText w:val="%3."/>
      <w:lvlJc w:val="right"/>
      <w:pPr>
        <w:tabs>
          <w:tab w:val="num" w:pos="5160"/>
        </w:tabs>
        <w:ind w:left="5160" w:hanging="180"/>
      </w:pPr>
    </w:lvl>
    <w:lvl w:ilvl="3" w:tplc="000F0409" w:tentative="1">
      <w:start w:val="1"/>
      <w:numFmt w:val="decimal"/>
      <w:lvlText w:val="%4."/>
      <w:lvlJc w:val="left"/>
      <w:pPr>
        <w:tabs>
          <w:tab w:val="num" w:pos="5880"/>
        </w:tabs>
        <w:ind w:left="5880" w:hanging="360"/>
      </w:pPr>
    </w:lvl>
    <w:lvl w:ilvl="4" w:tplc="00190409" w:tentative="1">
      <w:start w:val="1"/>
      <w:numFmt w:val="lowerLetter"/>
      <w:lvlText w:val="%5."/>
      <w:lvlJc w:val="left"/>
      <w:pPr>
        <w:tabs>
          <w:tab w:val="num" w:pos="6600"/>
        </w:tabs>
        <w:ind w:left="6600" w:hanging="360"/>
      </w:pPr>
    </w:lvl>
    <w:lvl w:ilvl="5" w:tplc="001B0409" w:tentative="1">
      <w:start w:val="1"/>
      <w:numFmt w:val="lowerRoman"/>
      <w:lvlText w:val="%6."/>
      <w:lvlJc w:val="right"/>
      <w:pPr>
        <w:tabs>
          <w:tab w:val="num" w:pos="7320"/>
        </w:tabs>
        <w:ind w:left="7320" w:hanging="180"/>
      </w:pPr>
    </w:lvl>
    <w:lvl w:ilvl="6" w:tplc="000F0409" w:tentative="1">
      <w:start w:val="1"/>
      <w:numFmt w:val="decimal"/>
      <w:lvlText w:val="%7."/>
      <w:lvlJc w:val="left"/>
      <w:pPr>
        <w:tabs>
          <w:tab w:val="num" w:pos="8040"/>
        </w:tabs>
        <w:ind w:left="8040" w:hanging="360"/>
      </w:pPr>
    </w:lvl>
    <w:lvl w:ilvl="7" w:tplc="00190409" w:tentative="1">
      <w:start w:val="1"/>
      <w:numFmt w:val="lowerLetter"/>
      <w:lvlText w:val="%8."/>
      <w:lvlJc w:val="left"/>
      <w:pPr>
        <w:tabs>
          <w:tab w:val="num" w:pos="8760"/>
        </w:tabs>
        <w:ind w:left="8760" w:hanging="360"/>
      </w:pPr>
    </w:lvl>
    <w:lvl w:ilvl="8" w:tplc="001B0409" w:tentative="1">
      <w:start w:val="1"/>
      <w:numFmt w:val="lowerRoman"/>
      <w:lvlText w:val="%9."/>
      <w:lvlJc w:val="right"/>
      <w:pPr>
        <w:tabs>
          <w:tab w:val="num" w:pos="9480"/>
        </w:tabs>
        <w:ind w:left="9480" w:hanging="180"/>
      </w:pPr>
    </w:lvl>
  </w:abstractNum>
  <w:abstractNum w:abstractNumId="5" w15:restartNumberingAfterBreak="0">
    <w:nsid w:val="13571967"/>
    <w:multiLevelType w:val="hybridMultilevel"/>
    <w:tmpl w:val="27C0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245DE"/>
    <w:multiLevelType w:val="hybridMultilevel"/>
    <w:tmpl w:val="4AEA6604"/>
    <w:lvl w:ilvl="0" w:tplc="04090001">
      <w:start w:val="1"/>
      <w:numFmt w:val="bullet"/>
      <w:lvlText w:val=""/>
      <w:lvlJc w:val="left"/>
      <w:pPr>
        <w:ind w:left="836" w:hanging="360"/>
      </w:pPr>
      <w:rPr>
        <w:rFonts w:ascii="Symbol" w:hAnsi="Symbol"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7" w15:restartNumberingAfterBreak="0">
    <w:nsid w:val="2CC82B98"/>
    <w:multiLevelType w:val="hybridMultilevel"/>
    <w:tmpl w:val="37C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4EF5"/>
    <w:multiLevelType w:val="hybridMultilevel"/>
    <w:tmpl w:val="1586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555D1"/>
    <w:multiLevelType w:val="hybridMultilevel"/>
    <w:tmpl w:val="63F2BBFC"/>
    <w:lvl w:ilvl="0" w:tplc="0409000F">
      <w:start w:val="1"/>
      <w:numFmt w:val="decimal"/>
      <w:lvlText w:val="%1."/>
      <w:lvlJc w:val="left"/>
      <w:pPr>
        <w:tabs>
          <w:tab w:val="num" w:pos="720"/>
        </w:tabs>
        <w:ind w:left="720" w:hanging="360"/>
      </w:pPr>
      <w:rPr>
        <w:i w:val="0"/>
      </w:rPr>
    </w:lvl>
    <w:lvl w:ilvl="1" w:tplc="539A921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976195"/>
    <w:multiLevelType w:val="hybridMultilevel"/>
    <w:tmpl w:val="D2AA6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4E02F5"/>
    <w:multiLevelType w:val="hybridMultilevel"/>
    <w:tmpl w:val="1EC2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659CB"/>
    <w:multiLevelType w:val="hybridMultilevel"/>
    <w:tmpl w:val="0D76D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42DDF"/>
    <w:multiLevelType w:val="hybridMultilevel"/>
    <w:tmpl w:val="BBFA0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70981"/>
    <w:multiLevelType w:val="hybridMultilevel"/>
    <w:tmpl w:val="7C3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82028"/>
    <w:multiLevelType w:val="hybridMultilevel"/>
    <w:tmpl w:val="A260D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C583A"/>
    <w:multiLevelType w:val="hybridMultilevel"/>
    <w:tmpl w:val="48AC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524CA"/>
    <w:multiLevelType w:val="hybridMultilevel"/>
    <w:tmpl w:val="227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B7FEE"/>
    <w:multiLevelType w:val="hybridMultilevel"/>
    <w:tmpl w:val="35B82D2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9" w15:restartNumberingAfterBreak="0">
    <w:nsid w:val="7CAF0A0E"/>
    <w:multiLevelType w:val="hybridMultilevel"/>
    <w:tmpl w:val="FD6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27BFC"/>
    <w:multiLevelType w:val="hybridMultilevel"/>
    <w:tmpl w:val="A5B24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20"/>
  </w:num>
  <w:num w:numId="5">
    <w:abstractNumId w:val="15"/>
  </w:num>
  <w:num w:numId="6">
    <w:abstractNumId w:val="13"/>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8"/>
  </w:num>
  <w:num w:numId="15">
    <w:abstractNumId w:val="5"/>
  </w:num>
  <w:num w:numId="16">
    <w:abstractNumId w:val="17"/>
  </w:num>
  <w:num w:numId="17">
    <w:abstractNumId w:val="19"/>
  </w:num>
  <w:num w:numId="18">
    <w:abstractNumId w:val="14"/>
  </w:num>
  <w:num w:numId="19">
    <w:abstractNumId w:val="11"/>
  </w:num>
  <w:num w:numId="20">
    <w:abstractNumId w:val="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bordersDoNotSurroundHeader/>
  <w:bordersDoNotSurroundFooter/>
  <w:proofState w:spelling="clean" w:grammar="clean"/>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C5"/>
    <w:rsid w:val="00000B80"/>
    <w:rsid w:val="00006F13"/>
    <w:rsid w:val="000103C2"/>
    <w:rsid w:val="0001431B"/>
    <w:rsid w:val="000173AF"/>
    <w:rsid w:val="00022D91"/>
    <w:rsid w:val="00025CE4"/>
    <w:rsid w:val="00031F93"/>
    <w:rsid w:val="000333FF"/>
    <w:rsid w:val="0003360E"/>
    <w:rsid w:val="000338FC"/>
    <w:rsid w:val="000438DE"/>
    <w:rsid w:val="00044177"/>
    <w:rsid w:val="00060085"/>
    <w:rsid w:val="00060D5B"/>
    <w:rsid w:val="0006209C"/>
    <w:rsid w:val="000675E1"/>
    <w:rsid w:val="00096540"/>
    <w:rsid w:val="000B367C"/>
    <w:rsid w:val="000C2D98"/>
    <w:rsid w:val="000C56B9"/>
    <w:rsid w:val="000C78A9"/>
    <w:rsid w:val="000C7A88"/>
    <w:rsid w:val="000D2F8B"/>
    <w:rsid w:val="000D4A92"/>
    <w:rsid w:val="000F303F"/>
    <w:rsid w:val="00103D8B"/>
    <w:rsid w:val="00117542"/>
    <w:rsid w:val="00122077"/>
    <w:rsid w:val="00126789"/>
    <w:rsid w:val="00127866"/>
    <w:rsid w:val="00133B71"/>
    <w:rsid w:val="00135088"/>
    <w:rsid w:val="0015532D"/>
    <w:rsid w:val="0016749C"/>
    <w:rsid w:val="001700A8"/>
    <w:rsid w:val="001A1490"/>
    <w:rsid w:val="001C2476"/>
    <w:rsid w:val="001D0F5E"/>
    <w:rsid w:val="001D33CB"/>
    <w:rsid w:val="001D7FC9"/>
    <w:rsid w:val="001E062A"/>
    <w:rsid w:val="001F1DC5"/>
    <w:rsid w:val="001F3F95"/>
    <w:rsid w:val="0020644A"/>
    <w:rsid w:val="0021783A"/>
    <w:rsid w:val="00220145"/>
    <w:rsid w:val="002275BC"/>
    <w:rsid w:val="00231FC2"/>
    <w:rsid w:val="0023517C"/>
    <w:rsid w:val="002362D6"/>
    <w:rsid w:val="002503E4"/>
    <w:rsid w:val="002566CE"/>
    <w:rsid w:val="00265706"/>
    <w:rsid w:val="002A4A7F"/>
    <w:rsid w:val="002A6F2E"/>
    <w:rsid w:val="002C435D"/>
    <w:rsid w:val="002D4FCD"/>
    <w:rsid w:val="002E5D2B"/>
    <w:rsid w:val="002F4314"/>
    <w:rsid w:val="002F5018"/>
    <w:rsid w:val="00301875"/>
    <w:rsid w:val="00311CCD"/>
    <w:rsid w:val="00315451"/>
    <w:rsid w:val="0032082D"/>
    <w:rsid w:val="003332CD"/>
    <w:rsid w:val="003354AF"/>
    <w:rsid w:val="003479D1"/>
    <w:rsid w:val="0037648D"/>
    <w:rsid w:val="0038732E"/>
    <w:rsid w:val="003B1EAD"/>
    <w:rsid w:val="003C1E2B"/>
    <w:rsid w:val="003E1563"/>
    <w:rsid w:val="003F6449"/>
    <w:rsid w:val="0042405D"/>
    <w:rsid w:val="00430E95"/>
    <w:rsid w:val="004327F0"/>
    <w:rsid w:val="0044272D"/>
    <w:rsid w:val="00443355"/>
    <w:rsid w:val="004620FF"/>
    <w:rsid w:val="004671BD"/>
    <w:rsid w:val="00480CCD"/>
    <w:rsid w:val="00490C37"/>
    <w:rsid w:val="00496485"/>
    <w:rsid w:val="004A379C"/>
    <w:rsid w:val="004A6BC3"/>
    <w:rsid w:val="004B15BF"/>
    <w:rsid w:val="004C6236"/>
    <w:rsid w:val="004C7C10"/>
    <w:rsid w:val="004D0FC9"/>
    <w:rsid w:val="004D532C"/>
    <w:rsid w:val="004E7B51"/>
    <w:rsid w:val="004E7D37"/>
    <w:rsid w:val="004E7DF9"/>
    <w:rsid w:val="004F4F5E"/>
    <w:rsid w:val="00533081"/>
    <w:rsid w:val="00536303"/>
    <w:rsid w:val="00537A12"/>
    <w:rsid w:val="00546DD9"/>
    <w:rsid w:val="00563EE5"/>
    <w:rsid w:val="0057043F"/>
    <w:rsid w:val="005764B2"/>
    <w:rsid w:val="005809C1"/>
    <w:rsid w:val="0059385E"/>
    <w:rsid w:val="00593BCE"/>
    <w:rsid w:val="005A572F"/>
    <w:rsid w:val="005B593D"/>
    <w:rsid w:val="005C767E"/>
    <w:rsid w:val="005D51B1"/>
    <w:rsid w:val="005E1381"/>
    <w:rsid w:val="00605752"/>
    <w:rsid w:val="0062023D"/>
    <w:rsid w:val="00631FC2"/>
    <w:rsid w:val="006644D2"/>
    <w:rsid w:val="0067331D"/>
    <w:rsid w:val="00691273"/>
    <w:rsid w:val="006931FD"/>
    <w:rsid w:val="006B1257"/>
    <w:rsid w:val="006B30EF"/>
    <w:rsid w:val="006B6AFA"/>
    <w:rsid w:val="006C3329"/>
    <w:rsid w:val="006E6536"/>
    <w:rsid w:val="006F7332"/>
    <w:rsid w:val="00701235"/>
    <w:rsid w:val="00706BE8"/>
    <w:rsid w:val="007076CC"/>
    <w:rsid w:val="00707EA9"/>
    <w:rsid w:val="00717853"/>
    <w:rsid w:val="00733A67"/>
    <w:rsid w:val="00733BE9"/>
    <w:rsid w:val="0074364E"/>
    <w:rsid w:val="00753FAA"/>
    <w:rsid w:val="00755909"/>
    <w:rsid w:val="0075697D"/>
    <w:rsid w:val="007619B6"/>
    <w:rsid w:val="00762E6F"/>
    <w:rsid w:val="00763FC9"/>
    <w:rsid w:val="007675DE"/>
    <w:rsid w:val="00780201"/>
    <w:rsid w:val="007854DC"/>
    <w:rsid w:val="00787102"/>
    <w:rsid w:val="00791FC4"/>
    <w:rsid w:val="0079295C"/>
    <w:rsid w:val="00792D28"/>
    <w:rsid w:val="00794BCF"/>
    <w:rsid w:val="007B0455"/>
    <w:rsid w:val="007C1202"/>
    <w:rsid w:val="007D1742"/>
    <w:rsid w:val="007D3465"/>
    <w:rsid w:val="007D5E35"/>
    <w:rsid w:val="00802BEB"/>
    <w:rsid w:val="0081047E"/>
    <w:rsid w:val="00815013"/>
    <w:rsid w:val="00822931"/>
    <w:rsid w:val="0082318A"/>
    <w:rsid w:val="00837BC3"/>
    <w:rsid w:val="00842C92"/>
    <w:rsid w:val="00847435"/>
    <w:rsid w:val="008526D0"/>
    <w:rsid w:val="00856CAD"/>
    <w:rsid w:val="008578B2"/>
    <w:rsid w:val="0086249F"/>
    <w:rsid w:val="00865829"/>
    <w:rsid w:val="008850DF"/>
    <w:rsid w:val="008A0D83"/>
    <w:rsid w:val="008A586A"/>
    <w:rsid w:val="008A7B50"/>
    <w:rsid w:val="008B32A1"/>
    <w:rsid w:val="008C0340"/>
    <w:rsid w:val="008C2BB0"/>
    <w:rsid w:val="008C539E"/>
    <w:rsid w:val="008C7BF5"/>
    <w:rsid w:val="008D313C"/>
    <w:rsid w:val="008F0684"/>
    <w:rsid w:val="008F134F"/>
    <w:rsid w:val="009124A8"/>
    <w:rsid w:val="00922DCC"/>
    <w:rsid w:val="009627B0"/>
    <w:rsid w:val="00964305"/>
    <w:rsid w:val="00970059"/>
    <w:rsid w:val="00970C79"/>
    <w:rsid w:val="009718F3"/>
    <w:rsid w:val="0099521B"/>
    <w:rsid w:val="009A2136"/>
    <w:rsid w:val="009B070A"/>
    <w:rsid w:val="009B1FF4"/>
    <w:rsid w:val="009B3C72"/>
    <w:rsid w:val="009B757B"/>
    <w:rsid w:val="009C62F3"/>
    <w:rsid w:val="009D5210"/>
    <w:rsid w:val="00A010A2"/>
    <w:rsid w:val="00A022D1"/>
    <w:rsid w:val="00A165E2"/>
    <w:rsid w:val="00A34E6B"/>
    <w:rsid w:val="00A53105"/>
    <w:rsid w:val="00A57587"/>
    <w:rsid w:val="00A96BD7"/>
    <w:rsid w:val="00AA1743"/>
    <w:rsid w:val="00AA400A"/>
    <w:rsid w:val="00AB38BA"/>
    <w:rsid w:val="00AB52D5"/>
    <w:rsid w:val="00AB6564"/>
    <w:rsid w:val="00AB6895"/>
    <w:rsid w:val="00AB7AD4"/>
    <w:rsid w:val="00AC11D8"/>
    <w:rsid w:val="00AC190B"/>
    <w:rsid w:val="00AC23E1"/>
    <w:rsid w:val="00AE3F19"/>
    <w:rsid w:val="00AE7D67"/>
    <w:rsid w:val="00AF10C3"/>
    <w:rsid w:val="00B113E6"/>
    <w:rsid w:val="00B12498"/>
    <w:rsid w:val="00B1527D"/>
    <w:rsid w:val="00B24A38"/>
    <w:rsid w:val="00B2661B"/>
    <w:rsid w:val="00B35CC3"/>
    <w:rsid w:val="00B3614B"/>
    <w:rsid w:val="00B455BD"/>
    <w:rsid w:val="00B56E9B"/>
    <w:rsid w:val="00B63A87"/>
    <w:rsid w:val="00B73C6D"/>
    <w:rsid w:val="00B7561E"/>
    <w:rsid w:val="00B83A5E"/>
    <w:rsid w:val="00B91614"/>
    <w:rsid w:val="00B91AE8"/>
    <w:rsid w:val="00BA101A"/>
    <w:rsid w:val="00BA6DCE"/>
    <w:rsid w:val="00BD1899"/>
    <w:rsid w:val="00BD531E"/>
    <w:rsid w:val="00BD690C"/>
    <w:rsid w:val="00BE15F4"/>
    <w:rsid w:val="00BE6D83"/>
    <w:rsid w:val="00BF0CBE"/>
    <w:rsid w:val="00BF43A8"/>
    <w:rsid w:val="00C005B3"/>
    <w:rsid w:val="00C11417"/>
    <w:rsid w:val="00C150DF"/>
    <w:rsid w:val="00C2078F"/>
    <w:rsid w:val="00C4468D"/>
    <w:rsid w:val="00C447E9"/>
    <w:rsid w:val="00C52720"/>
    <w:rsid w:val="00C621FE"/>
    <w:rsid w:val="00C75DE6"/>
    <w:rsid w:val="00C77EE9"/>
    <w:rsid w:val="00C93D56"/>
    <w:rsid w:val="00C959BC"/>
    <w:rsid w:val="00C95A0F"/>
    <w:rsid w:val="00CA731F"/>
    <w:rsid w:val="00CA7738"/>
    <w:rsid w:val="00CB0E59"/>
    <w:rsid w:val="00CB3323"/>
    <w:rsid w:val="00CB7E93"/>
    <w:rsid w:val="00CC2B03"/>
    <w:rsid w:val="00CC3B7B"/>
    <w:rsid w:val="00CC48DE"/>
    <w:rsid w:val="00CD6372"/>
    <w:rsid w:val="00CD6ABF"/>
    <w:rsid w:val="00CE276B"/>
    <w:rsid w:val="00CF105E"/>
    <w:rsid w:val="00CF2731"/>
    <w:rsid w:val="00D251EF"/>
    <w:rsid w:val="00D31F79"/>
    <w:rsid w:val="00D614AF"/>
    <w:rsid w:val="00D67F9F"/>
    <w:rsid w:val="00DA70B4"/>
    <w:rsid w:val="00DB22EF"/>
    <w:rsid w:val="00DC5044"/>
    <w:rsid w:val="00DC5DBF"/>
    <w:rsid w:val="00DE03A8"/>
    <w:rsid w:val="00DE7A44"/>
    <w:rsid w:val="00DF0113"/>
    <w:rsid w:val="00E014EC"/>
    <w:rsid w:val="00E23D98"/>
    <w:rsid w:val="00E274D3"/>
    <w:rsid w:val="00E31C33"/>
    <w:rsid w:val="00E3374B"/>
    <w:rsid w:val="00E41469"/>
    <w:rsid w:val="00E51169"/>
    <w:rsid w:val="00E51723"/>
    <w:rsid w:val="00E530FB"/>
    <w:rsid w:val="00E578E2"/>
    <w:rsid w:val="00E70123"/>
    <w:rsid w:val="00E7034E"/>
    <w:rsid w:val="00E76C65"/>
    <w:rsid w:val="00E85A86"/>
    <w:rsid w:val="00EA242D"/>
    <w:rsid w:val="00EA3ADA"/>
    <w:rsid w:val="00EB0DAF"/>
    <w:rsid w:val="00EB1BF5"/>
    <w:rsid w:val="00EC000A"/>
    <w:rsid w:val="00ED6E49"/>
    <w:rsid w:val="00F16238"/>
    <w:rsid w:val="00F2329F"/>
    <w:rsid w:val="00F3586B"/>
    <w:rsid w:val="00F35AE7"/>
    <w:rsid w:val="00F5737B"/>
    <w:rsid w:val="00F618C5"/>
    <w:rsid w:val="00F61C30"/>
    <w:rsid w:val="00F62FC7"/>
    <w:rsid w:val="00F672DE"/>
    <w:rsid w:val="00F7343B"/>
    <w:rsid w:val="00F80FEA"/>
    <w:rsid w:val="00F85B91"/>
    <w:rsid w:val="00F9306E"/>
    <w:rsid w:val="00FA494D"/>
    <w:rsid w:val="00FC2920"/>
    <w:rsid w:val="00FD4432"/>
    <w:rsid w:val="00FD4945"/>
    <w:rsid w:val="00FE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87AE5F"/>
  <w15:docId w15:val="{ED13BA53-F9F4-4ECA-AFBB-770C61D6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1BD"/>
  </w:style>
  <w:style w:type="paragraph" w:styleId="Heading1">
    <w:name w:val="heading 1"/>
    <w:basedOn w:val="Normal"/>
    <w:next w:val="Normal"/>
    <w:link w:val="Heading1Char"/>
    <w:uiPriority w:val="9"/>
    <w:qFormat/>
    <w:rsid w:val="004671B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4671B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671B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671B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671B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671B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671B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671B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671B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1B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4671B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671B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671B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671B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671B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671B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671B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671BD"/>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semiHidden/>
    <w:rsid w:val="00F93370"/>
    <w:rPr>
      <w:rFonts w:ascii="Tahoma" w:hAnsi="Tahoma" w:cs="Tahoma"/>
      <w:sz w:val="16"/>
      <w:szCs w:val="16"/>
    </w:rPr>
  </w:style>
  <w:style w:type="character" w:customStyle="1" w:styleId="BalloonTextChar">
    <w:name w:val="Balloon Text Char"/>
    <w:basedOn w:val="DefaultParagraphFont"/>
    <w:link w:val="BalloonText"/>
    <w:semiHidden/>
    <w:rsid w:val="00787102"/>
    <w:rPr>
      <w:rFonts w:ascii="Tahoma" w:hAnsi="Tahoma" w:cs="Tahoma"/>
      <w:sz w:val="16"/>
      <w:szCs w:val="16"/>
    </w:rPr>
  </w:style>
  <w:style w:type="paragraph" w:styleId="PlainText">
    <w:name w:val="Plain Text"/>
    <w:basedOn w:val="Normal"/>
    <w:rsid w:val="00E90F34"/>
    <w:rPr>
      <w:rFonts w:ascii="Courier New" w:hAnsi="Courier New" w:cs="Courier New"/>
      <w:sz w:val="20"/>
      <w:szCs w:val="20"/>
    </w:rPr>
  </w:style>
  <w:style w:type="paragraph" w:styleId="ListBullet">
    <w:name w:val="List Bullet"/>
    <w:basedOn w:val="Normal"/>
    <w:rsid w:val="001E7720"/>
    <w:pPr>
      <w:numPr>
        <w:numId w:val="2"/>
      </w:numPr>
    </w:pPr>
  </w:style>
  <w:style w:type="character" w:styleId="Strong">
    <w:name w:val="Strong"/>
    <w:basedOn w:val="DefaultParagraphFont"/>
    <w:uiPriority w:val="22"/>
    <w:qFormat/>
    <w:rsid w:val="004671BD"/>
    <w:rPr>
      <w:b/>
      <w:bCs/>
    </w:rPr>
  </w:style>
  <w:style w:type="character" w:styleId="Hyperlink">
    <w:name w:val="Hyperlink"/>
    <w:basedOn w:val="DefaultParagraphFont"/>
    <w:uiPriority w:val="99"/>
    <w:rsid w:val="007854DC"/>
    <w:rPr>
      <w:color w:val="0000FF" w:themeColor="hyperlink"/>
      <w:u w:val="single"/>
    </w:rPr>
  </w:style>
  <w:style w:type="paragraph" w:styleId="ListParagraph">
    <w:name w:val="List Paragraph"/>
    <w:basedOn w:val="Normal"/>
    <w:uiPriority w:val="34"/>
    <w:qFormat/>
    <w:rsid w:val="005E1381"/>
    <w:pPr>
      <w:ind w:left="720"/>
      <w:contextualSpacing/>
    </w:pPr>
  </w:style>
  <w:style w:type="paragraph" w:styleId="Caption">
    <w:name w:val="caption"/>
    <w:basedOn w:val="Normal"/>
    <w:next w:val="Normal"/>
    <w:uiPriority w:val="35"/>
    <w:semiHidden/>
    <w:unhideWhenUsed/>
    <w:qFormat/>
    <w:rsid w:val="004671BD"/>
    <w:pPr>
      <w:spacing w:line="240" w:lineRule="auto"/>
    </w:pPr>
    <w:rPr>
      <w:b/>
      <w:bCs/>
      <w:smallCaps/>
      <w:color w:val="1F497D" w:themeColor="text2"/>
    </w:rPr>
  </w:style>
  <w:style w:type="paragraph" w:styleId="Title">
    <w:name w:val="Title"/>
    <w:basedOn w:val="Normal"/>
    <w:next w:val="Normal"/>
    <w:link w:val="TitleChar"/>
    <w:uiPriority w:val="10"/>
    <w:qFormat/>
    <w:rsid w:val="004671B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671B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671B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671BD"/>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4671BD"/>
    <w:rPr>
      <w:i/>
      <w:iCs/>
    </w:rPr>
  </w:style>
  <w:style w:type="paragraph" w:styleId="NoSpacing">
    <w:name w:val="No Spacing"/>
    <w:uiPriority w:val="1"/>
    <w:qFormat/>
    <w:rsid w:val="004671BD"/>
    <w:pPr>
      <w:spacing w:after="0" w:line="240" w:lineRule="auto"/>
    </w:pPr>
  </w:style>
  <w:style w:type="paragraph" w:styleId="Quote">
    <w:name w:val="Quote"/>
    <w:basedOn w:val="Normal"/>
    <w:next w:val="Normal"/>
    <w:link w:val="QuoteChar"/>
    <w:uiPriority w:val="29"/>
    <w:qFormat/>
    <w:rsid w:val="004671B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671BD"/>
    <w:rPr>
      <w:color w:val="1F497D" w:themeColor="text2"/>
      <w:sz w:val="24"/>
      <w:szCs w:val="24"/>
    </w:rPr>
  </w:style>
  <w:style w:type="paragraph" w:styleId="IntenseQuote">
    <w:name w:val="Intense Quote"/>
    <w:basedOn w:val="Normal"/>
    <w:next w:val="Normal"/>
    <w:link w:val="IntenseQuoteChar"/>
    <w:uiPriority w:val="30"/>
    <w:qFormat/>
    <w:rsid w:val="004671B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671B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671BD"/>
    <w:rPr>
      <w:i/>
      <w:iCs/>
      <w:color w:val="595959" w:themeColor="text1" w:themeTint="A6"/>
    </w:rPr>
  </w:style>
  <w:style w:type="character" w:styleId="IntenseEmphasis">
    <w:name w:val="Intense Emphasis"/>
    <w:basedOn w:val="DefaultParagraphFont"/>
    <w:uiPriority w:val="21"/>
    <w:qFormat/>
    <w:rsid w:val="004671BD"/>
    <w:rPr>
      <w:b/>
      <w:bCs/>
      <w:i/>
      <w:iCs/>
    </w:rPr>
  </w:style>
  <w:style w:type="character" w:styleId="SubtleReference">
    <w:name w:val="Subtle Reference"/>
    <w:basedOn w:val="DefaultParagraphFont"/>
    <w:uiPriority w:val="31"/>
    <w:qFormat/>
    <w:rsid w:val="004671B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671BD"/>
    <w:rPr>
      <w:b/>
      <w:bCs/>
      <w:smallCaps/>
      <w:color w:val="1F497D" w:themeColor="text2"/>
      <w:u w:val="single"/>
    </w:rPr>
  </w:style>
  <w:style w:type="character" w:styleId="BookTitle">
    <w:name w:val="Book Title"/>
    <w:basedOn w:val="DefaultParagraphFont"/>
    <w:uiPriority w:val="33"/>
    <w:qFormat/>
    <w:rsid w:val="004671BD"/>
    <w:rPr>
      <w:b/>
      <w:bCs/>
      <w:smallCaps/>
      <w:spacing w:val="10"/>
    </w:rPr>
  </w:style>
  <w:style w:type="paragraph" w:styleId="TOCHeading">
    <w:name w:val="TOC Heading"/>
    <w:basedOn w:val="Heading1"/>
    <w:next w:val="Normal"/>
    <w:uiPriority w:val="39"/>
    <w:semiHidden/>
    <w:unhideWhenUsed/>
    <w:qFormat/>
    <w:rsid w:val="004671BD"/>
    <w:pPr>
      <w:outlineLvl w:val="9"/>
    </w:pPr>
  </w:style>
  <w:style w:type="character" w:customStyle="1" w:styleId="HeaderChar">
    <w:name w:val="Header Char"/>
    <w:basedOn w:val="DefaultParagraphFont"/>
    <w:link w:val="Header"/>
    <w:semiHidden/>
    <w:rsid w:val="00787102"/>
    <w:rPr>
      <w:rFonts w:ascii="Times New Roman" w:eastAsia="Times New Roman" w:hAnsi="Times New Roman" w:cs="Times New Roman"/>
      <w:sz w:val="24"/>
      <w:szCs w:val="24"/>
    </w:rPr>
  </w:style>
  <w:style w:type="paragraph" w:styleId="Header">
    <w:name w:val="header"/>
    <w:basedOn w:val="Normal"/>
    <w:link w:val="HeaderChar"/>
    <w:semiHidden/>
    <w:unhideWhenUsed/>
    <w:rsid w:val="0078710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787102"/>
    <w:rPr>
      <w:rFonts w:ascii="Times New Roman" w:eastAsia="Times New Roman" w:hAnsi="Times New Roman" w:cs="Times New Roman"/>
      <w:sz w:val="24"/>
      <w:szCs w:val="24"/>
    </w:rPr>
  </w:style>
  <w:style w:type="paragraph" w:styleId="Footer">
    <w:name w:val="footer"/>
    <w:basedOn w:val="Normal"/>
    <w:link w:val="FooterChar"/>
    <w:semiHidden/>
    <w:unhideWhenUsed/>
    <w:rsid w:val="00787102"/>
    <w:pPr>
      <w:tabs>
        <w:tab w:val="center" w:pos="4320"/>
        <w:tab w:val="right" w:pos="8640"/>
      </w:tabs>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1E062A"/>
    <w:rPr>
      <w:color w:val="800080" w:themeColor="followedHyperlink"/>
      <w:u w:val="single"/>
    </w:rPr>
  </w:style>
  <w:style w:type="paragraph" w:customStyle="1" w:styleId="paragraph">
    <w:name w:val="paragraph"/>
    <w:basedOn w:val="Normal"/>
    <w:rsid w:val="00C44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447E9"/>
  </w:style>
  <w:style w:type="character" w:customStyle="1" w:styleId="normaltextrun">
    <w:name w:val="normaltextrun"/>
    <w:basedOn w:val="DefaultParagraphFont"/>
    <w:rsid w:val="00C447E9"/>
  </w:style>
  <w:style w:type="character" w:customStyle="1" w:styleId="apple-converted-space">
    <w:name w:val="apple-converted-space"/>
    <w:basedOn w:val="DefaultParagraphFont"/>
    <w:rsid w:val="00C447E9"/>
  </w:style>
  <w:style w:type="character" w:customStyle="1" w:styleId="contextualspellingandgrammarerror">
    <w:name w:val="contextualspellingandgrammarerror"/>
    <w:basedOn w:val="DefaultParagraphFont"/>
    <w:rsid w:val="00C4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209679">
      <w:bodyDiv w:val="1"/>
      <w:marLeft w:val="0"/>
      <w:marRight w:val="0"/>
      <w:marTop w:val="0"/>
      <w:marBottom w:val="0"/>
      <w:divBdr>
        <w:top w:val="none" w:sz="0" w:space="0" w:color="auto"/>
        <w:left w:val="none" w:sz="0" w:space="0" w:color="auto"/>
        <w:bottom w:val="none" w:sz="0" w:space="0" w:color="auto"/>
        <w:right w:val="none" w:sz="0" w:space="0" w:color="auto"/>
      </w:divBdr>
    </w:div>
    <w:div w:id="692650654">
      <w:bodyDiv w:val="1"/>
      <w:marLeft w:val="0"/>
      <w:marRight w:val="0"/>
      <w:marTop w:val="0"/>
      <w:marBottom w:val="0"/>
      <w:divBdr>
        <w:top w:val="none" w:sz="0" w:space="0" w:color="auto"/>
        <w:left w:val="none" w:sz="0" w:space="0" w:color="auto"/>
        <w:bottom w:val="none" w:sz="0" w:space="0" w:color="auto"/>
        <w:right w:val="none" w:sz="0" w:space="0" w:color="auto"/>
      </w:divBdr>
    </w:div>
    <w:div w:id="1543595701">
      <w:bodyDiv w:val="1"/>
      <w:marLeft w:val="0"/>
      <w:marRight w:val="0"/>
      <w:marTop w:val="0"/>
      <w:marBottom w:val="0"/>
      <w:divBdr>
        <w:top w:val="none" w:sz="0" w:space="0" w:color="auto"/>
        <w:left w:val="none" w:sz="0" w:space="0" w:color="auto"/>
        <w:bottom w:val="none" w:sz="0" w:space="0" w:color="auto"/>
        <w:right w:val="none" w:sz="0" w:space="0" w:color="auto"/>
      </w:divBdr>
      <w:divsChild>
        <w:div w:id="811947852">
          <w:marLeft w:val="0"/>
          <w:marRight w:val="0"/>
          <w:marTop w:val="0"/>
          <w:marBottom w:val="0"/>
          <w:divBdr>
            <w:top w:val="none" w:sz="0" w:space="0" w:color="auto"/>
            <w:left w:val="none" w:sz="0" w:space="0" w:color="auto"/>
            <w:bottom w:val="none" w:sz="0" w:space="0" w:color="auto"/>
            <w:right w:val="none" w:sz="0" w:space="0" w:color="auto"/>
          </w:divBdr>
        </w:div>
        <w:div w:id="508713421">
          <w:marLeft w:val="0"/>
          <w:marRight w:val="0"/>
          <w:marTop w:val="0"/>
          <w:marBottom w:val="0"/>
          <w:divBdr>
            <w:top w:val="none" w:sz="0" w:space="0" w:color="auto"/>
            <w:left w:val="none" w:sz="0" w:space="0" w:color="auto"/>
            <w:bottom w:val="none" w:sz="0" w:space="0" w:color="auto"/>
            <w:right w:val="none" w:sz="0" w:space="0" w:color="auto"/>
          </w:divBdr>
        </w:div>
        <w:div w:id="729617372">
          <w:marLeft w:val="0"/>
          <w:marRight w:val="0"/>
          <w:marTop w:val="0"/>
          <w:marBottom w:val="0"/>
          <w:divBdr>
            <w:top w:val="none" w:sz="0" w:space="0" w:color="auto"/>
            <w:left w:val="none" w:sz="0" w:space="0" w:color="auto"/>
            <w:bottom w:val="none" w:sz="0" w:space="0" w:color="auto"/>
            <w:right w:val="none" w:sz="0" w:space="0" w:color="auto"/>
          </w:divBdr>
        </w:div>
        <w:div w:id="1541044140">
          <w:marLeft w:val="0"/>
          <w:marRight w:val="0"/>
          <w:marTop w:val="0"/>
          <w:marBottom w:val="0"/>
          <w:divBdr>
            <w:top w:val="none" w:sz="0" w:space="0" w:color="auto"/>
            <w:left w:val="none" w:sz="0" w:space="0" w:color="auto"/>
            <w:bottom w:val="none" w:sz="0" w:space="0" w:color="auto"/>
            <w:right w:val="none" w:sz="0" w:space="0" w:color="auto"/>
          </w:divBdr>
        </w:div>
        <w:div w:id="455490712">
          <w:marLeft w:val="0"/>
          <w:marRight w:val="0"/>
          <w:marTop w:val="0"/>
          <w:marBottom w:val="0"/>
          <w:divBdr>
            <w:top w:val="none" w:sz="0" w:space="0" w:color="auto"/>
            <w:left w:val="none" w:sz="0" w:space="0" w:color="auto"/>
            <w:bottom w:val="none" w:sz="0" w:space="0" w:color="auto"/>
            <w:right w:val="none" w:sz="0" w:space="0" w:color="auto"/>
          </w:divBdr>
        </w:div>
        <w:div w:id="1013386385">
          <w:marLeft w:val="0"/>
          <w:marRight w:val="0"/>
          <w:marTop w:val="0"/>
          <w:marBottom w:val="0"/>
          <w:divBdr>
            <w:top w:val="none" w:sz="0" w:space="0" w:color="auto"/>
            <w:left w:val="none" w:sz="0" w:space="0" w:color="auto"/>
            <w:bottom w:val="none" w:sz="0" w:space="0" w:color="auto"/>
            <w:right w:val="none" w:sz="0" w:space="0" w:color="auto"/>
          </w:divBdr>
        </w:div>
        <w:div w:id="289167776">
          <w:marLeft w:val="0"/>
          <w:marRight w:val="0"/>
          <w:marTop w:val="0"/>
          <w:marBottom w:val="0"/>
          <w:divBdr>
            <w:top w:val="none" w:sz="0" w:space="0" w:color="auto"/>
            <w:left w:val="none" w:sz="0" w:space="0" w:color="auto"/>
            <w:bottom w:val="none" w:sz="0" w:space="0" w:color="auto"/>
            <w:right w:val="none" w:sz="0" w:space="0" w:color="auto"/>
          </w:divBdr>
        </w:div>
        <w:div w:id="1734353768">
          <w:marLeft w:val="0"/>
          <w:marRight w:val="0"/>
          <w:marTop w:val="0"/>
          <w:marBottom w:val="0"/>
          <w:divBdr>
            <w:top w:val="none" w:sz="0" w:space="0" w:color="auto"/>
            <w:left w:val="none" w:sz="0" w:space="0" w:color="auto"/>
            <w:bottom w:val="none" w:sz="0" w:space="0" w:color="auto"/>
            <w:right w:val="none" w:sz="0" w:space="0" w:color="auto"/>
          </w:divBdr>
        </w:div>
        <w:div w:id="1513765749">
          <w:marLeft w:val="0"/>
          <w:marRight w:val="0"/>
          <w:marTop w:val="0"/>
          <w:marBottom w:val="0"/>
          <w:divBdr>
            <w:top w:val="none" w:sz="0" w:space="0" w:color="auto"/>
            <w:left w:val="none" w:sz="0" w:space="0" w:color="auto"/>
            <w:bottom w:val="none" w:sz="0" w:space="0" w:color="auto"/>
            <w:right w:val="none" w:sz="0" w:space="0" w:color="auto"/>
          </w:divBdr>
        </w:div>
        <w:div w:id="549415328">
          <w:marLeft w:val="0"/>
          <w:marRight w:val="0"/>
          <w:marTop w:val="0"/>
          <w:marBottom w:val="0"/>
          <w:divBdr>
            <w:top w:val="none" w:sz="0" w:space="0" w:color="auto"/>
            <w:left w:val="none" w:sz="0" w:space="0" w:color="auto"/>
            <w:bottom w:val="none" w:sz="0" w:space="0" w:color="auto"/>
            <w:right w:val="none" w:sz="0" w:space="0" w:color="auto"/>
          </w:divBdr>
        </w:div>
        <w:div w:id="9847734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pts.ttu.edu/rise/" TargetMode="External"/><Relationship Id="rId3" Type="http://schemas.openxmlformats.org/officeDocument/2006/relationships/settings" Target="settings.xml"/><Relationship Id="rId7" Type="http://schemas.openxmlformats.org/officeDocument/2006/relationships/hyperlink" Target="https://www.voiceofhopelubboc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pts.ttu.edu/ssc/" TargetMode="External"/><Relationship Id="rId11" Type="http://schemas.openxmlformats.org/officeDocument/2006/relationships/fontTable" Target="fontTable.xml"/><Relationship Id="rId5" Type="http://schemas.openxmlformats.org/officeDocument/2006/relationships/hyperlink" Target="http://www.titleix.ttu.edu/students/" TargetMode="External"/><Relationship Id="rId10" Type="http://schemas.openxmlformats.org/officeDocument/2006/relationships/hyperlink" Target="https://www.depts.ttu.edu/lgbtqia/" TargetMode="External"/><Relationship Id="rId4" Type="http://schemas.openxmlformats.org/officeDocument/2006/relationships/webSettings" Target="webSettings.xml"/><Relationship Id="rId9" Type="http://schemas.openxmlformats.org/officeDocument/2006/relationships/hyperlink" Target="http://www.depts.ttu.edu/tt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College of Business Administration</vt:lpstr>
    </vt:vector>
  </TitlesOfParts>
  <Company>Texas Tech University</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Administration</dc:title>
  <dc:creator>Rebecca Boal</dc:creator>
  <cp:lastModifiedBy>Ge, Shucheng</cp:lastModifiedBy>
  <cp:revision>54</cp:revision>
  <cp:lastPrinted>2020-07-09T17:44:00Z</cp:lastPrinted>
  <dcterms:created xsi:type="dcterms:W3CDTF">2020-07-09T14:07:00Z</dcterms:created>
  <dcterms:modified xsi:type="dcterms:W3CDTF">2020-08-12T19:46:00Z</dcterms:modified>
</cp:coreProperties>
</file>